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0E7" w:rsidRPr="00936419" w:rsidRDefault="007D30E7" w:rsidP="00EE0E66">
      <w:pPr>
        <w:rPr>
          <w:lang w:val="sr-Cyrl-CS"/>
        </w:rPr>
      </w:pPr>
      <w:r w:rsidRPr="00936419">
        <w:rPr>
          <w:lang w:val="sr-Cyrl-CS"/>
        </w:rPr>
        <w:t>РЕПУБЛИКА СРБИЈА</w:t>
      </w:r>
    </w:p>
    <w:p w:rsidR="007D30E7" w:rsidRPr="00936419" w:rsidRDefault="007D30E7" w:rsidP="00EE0E66">
      <w:pPr>
        <w:rPr>
          <w:lang w:val="sr-Cyrl-CS"/>
        </w:rPr>
      </w:pPr>
      <w:r w:rsidRPr="00936419">
        <w:rPr>
          <w:lang w:val="sr-Cyrl-CS"/>
        </w:rPr>
        <w:t>НАРОДНА СКУПШТИНА</w:t>
      </w:r>
    </w:p>
    <w:p w:rsidR="007D30E7" w:rsidRPr="00936419" w:rsidRDefault="007D30E7" w:rsidP="00EE0E66">
      <w:pPr>
        <w:rPr>
          <w:lang w:val="sr-Cyrl-CS"/>
        </w:rPr>
      </w:pPr>
      <w:r w:rsidRPr="00936419">
        <w:rPr>
          <w:lang w:val="sr-Cyrl-CS"/>
        </w:rPr>
        <w:t>Одбор за европске интеграције</w:t>
      </w:r>
    </w:p>
    <w:p w:rsidR="00221070" w:rsidRPr="00221070" w:rsidRDefault="007D30E7" w:rsidP="00EE0E66">
      <w:pPr>
        <w:rPr>
          <w:rFonts w:eastAsiaTheme="minorHAnsi"/>
          <w:lang w:val="sr-Cyrl-RS"/>
        </w:rPr>
      </w:pPr>
      <w:r w:rsidRPr="00936419">
        <w:rPr>
          <w:lang w:val="sr-Cyrl-CS"/>
        </w:rPr>
        <w:t>2</w:t>
      </w:r>
      <w:r w:rsidRPr="00936419">
        <w:t>0</w:t>
      </w:r>
      <w:r w:rsidRPr="00936419">
        <w:rPr>
          <w:lang w:val="sr-Cyrl-CS"/>
        </w:rPr>
        <w:t xml:space="preserve"> Број </w:t>
      </w:r>
      <w:r w:rsidR="00221070" w:rsidRPr="00221070">
        <w:rPr>
          <w:rFonts w:eastAsiaTheme="minorHAnsi"/>
          <w:lang w:val="sr-Cyrl-RS"/>
        </w:rPr>
        <w:t>06-</w:t>
      </w:r>
      <w:r w:rsidR="00221070" w:rsidRPr="00221070">
        <w:rPr>
          <w:rFonts w:eastAsiaTheme="minorHAnsi"/>
        </w:rPr>
        <w:t>2/</w:t>
      </w:r>
      <w:r w:rsidR="001C6B5B">
        <w:t>341</w:t>
      </w:r>
      <w:r w:rsidR="00221070" w:rsidRPr="00221070">
        <w:rPr>
          <w:rFonts w:eastAsiaTheme="minorHAnsi"/>
        </w:rPr>
        <w:t>-</w:t>
      </w:r>
      <w:r w:rsidR="00221070" w:rsidRPr="00221070">
        <w:rPr>
          <w:rFonts w:eastAsiaTheme="minorHAnsi"/>
          <w:lang w:val="sr-Cyrl-RS"/>
        </w:rPr>
        <w:t>15</w:t>
      </w:r>
    </w:p>
    <w:p w:rsidR="007D30E7" w:rsidRPr="00936419" w:rsidRDefault="00160413" w:rsidP="00EE0E66">
      <w:pPr>
        <w:rPr>
          <w:lang w:val="sr-Cyrl-CS"/>
        </w:rPr>
      </w:pPr>
      <w:r w:rsidRPr="00160413">
        <w:rPr>
          <w:lang w:val="sr-Cyrl-RS"/>
        </w:rPr>
        <w:t>2</w:t>
      </w:r>
      <w:r w:rsidR="001C6B5B">
        <w:rPr>
          <w:lang w:val="sr-Cyrl-RS"/>
        </w:rPr>
        <w:t>8</w:t>
      </w:r>
      <w:r w:rsidR="007D30E7" w:rsidRPr="00160413">
        <w:rPr>
          <w:lang w:val="sr-Cyrl-CS"/>
        </w:rPr>
        <w:t xml:space="preserve">. </w:t>
      </w:r>
      <w:r w:rsidR="00494AF8" w:rsidRPr="00160413">
        <w:rPr>
          <w:lang w:val="sr-Cyrl-RS"/>
        </w:rPr>
        <w:t>ј</w:t>
      </w:r>
      <w:r w:rsidR="00294198" w:rsidRPr="00160413">
        <w:rPr>
          <w:lang w:val="sr-Cyrl-RS"/>
        </w:rPr>
        <w:t>у</w:t>
      </w:r>
      <w:r w:rsidRPr="00160413">
        <w:rPr>
          <w:lang w:val="sr-Cyrl-RS"/>
        </w:rPr>
        <w:t>л</w:t>
      </w:r>
      <w:r w:rsidR="007D30E7" w:rsidRPr="00936419">
        <w:rPr>
          <w:lang w:val="sr-Cyrl-CS"/>
        </w:rPr>
        <w:t xml:space="preserve"> 20</w:t>
      </w:r>
      <w:r w:rsidR="007D30E7" w:rsidRPr="00936419">
        <w:t>1</w:t>
      </w:r>
      <w:r w:rsidR="007D30E7" w:rsidRPr="00936419">
        <w:rPr>
          <w:lang w:val="sr-Cyrl-RS"/>
        </w:rPr>
        <w:t>5</w:t>
      </w:r>
      <w:r w:rsidR="007D30E7" w:rsidRPr="00936419">
        <w:rPr>
          <w:lang w:val="sr-Cyrl-CS"/>
        </w:rPr>
        <w:t>. године</w:t>
      </w:r>
    </w:p>
    <w:p w:rsidR="007D30E7" w:rsidRPr="00936419" w:rsidRDefault="007D30E7" w:rsidP="00EE0E66">
      <w:pPr>
        <w:rPr>
          <w:lang w:val="sr-Cyrl-CS"/>
        </w:rPr>
      </w:pPr>
      <w:r w:rsidRPr="00936419">
        <w:rPr>
          <w:lang w:val="sr-Cyrl-CS"/>
        </w:rPr>
        <w:t>Б е о г р а д</w:t>
      </w:r>
    </w:p>
    <w:p w:rsidR="007D30E7" w:rsidRDefault="007D30E7" w:rsidP="00EE0E66">
      <w:pPr>
        <w:jc w:val="center"/>
        <w:rPr>
          <w:lang w:val="sr-Cyrl-CS"/>
        </w:rPr>
      </w:pPr>
    </w:p>
    <w:p w:rsidR="007F4671" w:rsidRPr="00936419" w:rsidRDefault="007F4671" w:rsidP="00EE0E66">
      <w:pPr>
        <w:jc w:val="center"/>
        <w:rPr>
          <w:lang w:val="sr-Cyrl-CS"/>
        </w:rPr>
      </w:pPr>
    </w:p>
    <w:p w:rsidR="007D30E7" w:rsidRPr="00936419" w:rsidRDefault="007D30E7" w:rsidP="00EE0E66">
      <w:pPr>
        <w:jc w:val="center"/>
        <w:rPr>
          <w:lang w:val="sr-Cyrl-CS"/>
        </w:rPr>
      </w:pPr>
      <w:r w:rsidRPr="00936419">
        <w:rPr>
          <w:lang w:val="sr-Cyrl-CS"/>
        </w:rPr>
        <w:t>З А П И С Н И К</w:t>
      </w:r>
    </w:p>
    <w:p w:rsidR="007D30E7" w:rsidRPr="00936419" w:rsidRDefault="007D30E7" w:rsidP="00EE0E66">
      <w:pPr>
        <w:jc w:val="center"/>
        <w:rPr>
          <w:lang w:val="sr-Cyrl-CS"/>
        </w:rPr>
      </w:pPr>
    </w:p>
    <w:p w:rsidR="007D30E7" w:rsidRPr="00936419" w:rsidRDefault="001C6B5B" w:rsidP="00EE0E66">
      <w:pPr>
        <w:jc w:val="center"/>
        <w:rPr>
          <w:lang w:val="sr-Cyrl-CS"/>
        </w:rPr>
      </w:pPr>
      <w:r>
        <w:rPr>
          <w:lang w:val="sr-Cyrl-RS"/>
        </w:rPr>
        <w:t xml:space="preserve">ЧЕТРДЕСЕТЕ </w:t>
      </w:r>
      <w:r w:rsidR="007D30E7" w:rsidRPr="00936419">
        <w:rPr>
          <w:lang w:val="sr-Cyrl-CS"/>
        </w:rPr>
        <w:t>СЕДНИЦЕ ОДБОРА ЗА ЕВРОПСКЕ ИНТЕГРАЦИЈЕ</w:t>
      </w:r>
    </w:p>
    <w:p w:rsidR="007D30E7" w:rsidRPr="00936419" w:rsidRDefault="007D30E7" w:rsidP="00EE0E66">
      <w:pPr>
        <w:jc w:val="center"/>
        <w:rPr>
          <w:lang w:val="sr-Cyrl-CS"/>
        </w:rPr>
      </w:pPr>
      <w:r w:rsidRPr="00936419">
        <w:rPr>
          <w:lang w:val="sr-Cyrl-CS"/>
        </w:rPr>
        <w:t>НАРОДНЕ СКУПШТИНЕ РЕПУБЛИКЕ СРБИЈЕ</w:t>
      </w:r>
    </w:p>
    <w:p w:rsidR="007D30E7" w:rsidRPr="00BE04B6" w:rsidRDefault="001C6B5B" w:rsidP="00EE0E66">
      <w:pPr>
        <w:jc w:val="center"/>
        <w:rPr>
          <w:color w:val="FF6600"/>
          <w:lang w:val="sr-Cyrl-CS"/>
        </w:rPr>
      </w:pPr>
      <w:r>
        <w:rPr>
          <w:lang w:val="sr-Cyrl-RS"/>
        </w:rPr>
        <w:t xml:space="preserve">ПОНЕДЕЉАК, 27. </w:t>
      </w:r>
      <w:r w:rsidR="006946EE" w:rsidRPr="00BE04B6">
        <w:rPr>
          <w:lang w:val="sr-Cyrl-CS"/>
        </w:rPr>
        <w:t>Ј</w:t>
      </w:r>
      <w:r w:rsidR="00221070" w:rsidRPr="00BE04B6">
        <w:rPr>
          <w:lang w:val="sr-Cyrl-CS"/>
        </w:rPr>
        <w:t>У</w:t>
      </w:r>
      <w:r w:rsidR="00BE04B6">
        <w:rPr>
          <w:lang w:val="sr-Cyrl-CS"/>
        </w:rPr>
        <w:t>Л</w:t>
      </w:r>
      <w:r w:rsidR="007D30E7" w:rsidRPr="00BE04B6">
        <w:rPr>
          <w:lang w:val="sr-Cyrl-CS"/>
        </w:rPr>
        <w:t xml:space="preserve"> 2015. ГОДИНЕ</w:t>
      </w:r>
    </w:p>
    <w:p w:rsidR="007D30E7" w:rsidRPr="00BE04B6" w:rsidRDefault="007D30E7" w:rsidP="00EE0E66">
      <w:pPr>
        <w:rPr>
          <w:b/>
          <w:color w:val="FF6600"/>
        </w:rPr>
      </w:pPr>
    </w:p>
    <w:p w:rsidR="007D30E7" w:rsidRPr="00936419" w:rsidRDefault="007D30E7" w:rsidP="00EE0E66">
      <w:pPr>
        <w:rPr>
          <w:b/>
          <w:color w:val="FF6600"/>
          <w:lang w:val="sr-Cyrl-CS"/>
        </w:rPr>
      </w:pPr>
    </w:p>
    <w:p w:rsidR="007D30E7" w:rsidRPr="00936419" w:rsidRDefault="007D30E7" w:rsidP="00EE0E66">
      <w:pPr>
        <w:ind w:right="-80" w:firstLine="720"/>
        <w:rPr>
          <w:lang w:val="ru-RU"/>
        </w:rPr>
      </w:pPr>
      <w:r w:rsidRPr="00936419">
        <w:rPr>
          <w:lang w:val="ru-RU"/>
        </w:rPr>
        <w:t xml:space="preserve">Седница је почела у </w:t>
      </w:r>
      <w:r w:rsidR="00576568">
        <w:rPr>
          <w:lang w:val="ru-RU"/>
        </w:rPr>
        <w:t>9</w:t>
      </w:r>
      <w:r w:rsidR="00BE04B6" w:rsidRPr="00BE04B6">
        <w:rPr>
          <w:lang w:val="ru-RU"/>
        </w:rPr>
        <w:t>.00</w:t>
      </w:r>
      <w:r w:rsidRPr="00936419">
        <w:rPr>
          <w:lang w:val="ru-RU"/>
        </w:rPr>
        <w:t xml:space="preserve"> часова. </w:t>
      </w:r>
    </w:p>
    <w:p w:rsidR="007D30E7" w:rsidRPr="00936419" w:rsidRDefault="007D30E7" w:rsidP="00EE0E66">
      <w:pPr>
        <w:ind w:right="-80"/>
        <w:rPr>
          <w:lang w:val="ru-RU"/>
        </w:rPr>
      </w:pPr>
    </w:p>
    <w:p w:rsidR="00D43BFE" w:rsidRPr="006B52C2" w:rsidRDefault="007D30E7" w:rsidP="00EE0E66">
      <w:pPr>
        <w:ind w:right="-80"/>
        <w:rPr>
          <w:lang w:val="sr-Cyrl-CS"/>
        </w:rPr>
      </w:pPr>
      <w:r w:rsidRPr="00936419">
        <w:rPr>
          <w:lang w:val="ru-RU"/>
        </w:rPr>
        <w:tab/>
      </w:r>
      <w:r w:rsidRPr="00A81E6C">
        <w:rPr>
          <w:lang w:val="ru-RU"/>
        </w:rPr>
        <w:t>Седницом је председавао</w:t>
      </w:r>
      <w:r w:rsidRPr="00BE04B6">
        <w:rPr>
          <w:lang w:val="ru-RU"/>
        </w:rPr>
        <w:t xml:space="preserve"> </w:t>
      </w:r>
      <w:r w:rsidR="00294198" w:rsidRPr="00BE04B6">
        <w:rPr>
          <w:lang w:val="ru-RU"/>
        </w:rPr>
        <w:t xml:space="preserve">Александар Сенић, </w:t>
      </w:r>
      <w:r w:rsidRPr="00BE04B6">
        <w:rPr>
          <w:lang w:val="ru-RU"/>
        </w:rPr>
        <w:t xml:space="preserve">председник Одбора. </w:t>
      </w:r>
      <w:r w:rsidRPr="00BE04B6">
        <w:rPr>
          <w:color w:val="000000"/>
          <w:lang w:val="en-GB"/>
        </w:rPr>
        <w:t>С</w:t>
      </w:r>
      <w:r w:rsidRPr="00BE04B6">
        <w:rPr>
          <w:color w:val="000000"/>
          <w:lang w:val="ru-RU"/>
        </w:rPr>
        <w:t xml:space="preserve">едници су присуствовали чланови </w:t>
      </w:r>
      <w:r w:rsidRPr="00BE04B6">
        <w:rPr>
          <w:color w:val="000000"/>
        </w:rPr>
        <w:t>O</w:t>
      </w:r>
      <w:r w:rsidRPr="00BE04B6">
        <w:rPr>
          <w:color w:val="000000"/>
          <w:lang w:val="ru-RU"/>
        </w:rPr>
        <w:t>дбора:</w:t>
      </w:r>
      <w:r w:rsidRPr="00BE04B6">
        <w:rPr>
          <w:lang w:val="sr-Cyrl-CS"/>
        </w:rPr>
        <w:t xml:space="preserve"> </w:t>
      </w:r>
      <w:r w:rsidR="001C6B5B">
        <w:rPr>
          <w:lang w:val="sr-Cyrl-CS"/>
        </w:rPr>
        <w:t xml:space="preserve">Нинослав Гирић, </w:t>
      </w:r>
      <w:r w:rsidR="006B52C2" w:rsidRPr="006B52C2">
        <w:rPr>
          <w:lang w:val="sr-Cyrl-CS"/>
        </w:rPr>
        <w:t>Драган Шормаз</w:t>
      </w:r>
      <w:r w:rsidR="006B52C2">
        <w:t>,</w:t>
      </w:r>
      <w:r w:rsidRPr="006B52C2">
        <w:rPr>
          <w:lang w:val="sr-Cyrl-CS"/>
        </w:rPr>
        <w:t xml:space="preserve"> </w:t>
      </w:r>
      <w:r w:rsidR="001C6B5B" w:rsidRPr="006B52C2">
        <w:rPr>
          <w:lang w:val="sr-Cyrl-CS"/>
        </w:rPr>
        <w:t xml:space="preserve">Ирена Алексић, </w:t>
      </w:r>
      <w:r w:rsidR="001C6B5B">
        <w:rPr>
          <w:lang w:val="sr-Cyrl-CS"/>
        </w:rPr>
        <w:t xml:space="preserve">Љубиша Стојмировић, </w:t>
      </w:r>
      <w:r w:rsidR="006B52C2" w:rsidRPr="006B52C2">
        <w:rPr>
          <w:lang w:val="sr-Cyrl-CS"/>
        </w:rPr>
        <w:t>Гордана Чомић,</w:t>
      </w:r>
      <w:r w:rsidR="006B52C2">
        <w:t xml:space="preserve"> </w:t>
      </w:r>
      <w:r w:rsidR="001C6B5B" w:rsidRPr="006B52C2">
        <w:rPr>
          <w:lang w:val="ru-RU"/>
        </w:rPr>
        <w:t>Ласло Варга</w:t>
      </w:r>
      <w:r w:rsidR="001C6B5B">
        <w:rPr>
          <w:lang w:val="ru-RU"/>
        </w:rPr>
        <w:t>,</w:t>
      </w:r>
      <w:r w:rsidR="001C6B5B" w:rsidRPr="006B52C2">
        <w:rPr>
          <w:lang w:val="ru-RU"/>
        </w:rPr>
        <w:t xml:space="preserve"> </w:t>
      </w:r>
      <w:r w:rsidR="001C6B5B">
        <w:rPr>
          <w:lang w:val="sr-Cyrl-CS"/>
        </w:rPr>
        <w:t xml:space="preserve">Иван Бауер </w:t>
      </w:r>
      <w:r w:rsidRPr="00BE04B6">
        <w:rPr>
          <w:lang w:val="sr-Cyrl-CS"/>
        </w:rPr>
        <w:t>и заменици чланова</w:t>
      </w:r>
      <w:r w:rsidR="00140FAA" w:rsidRPr="006B52C2">
        <w:rPr>
          <w:lang w:val="sr-Cyrl-CS"/>
        </w:rPr>
        <w:t xml:space="preserve"> </w:t>
      </w:r>
      <w:r w:rsidR="0001641F" w:rsidRPr="006B52C2">
        <w:rPr>
          <w:lang w:val="sr-Cyrl-RS"/>
        </w:rPr>
        <w:t>Дијана Вукомановић</w:t>
      </w:r>
      <w:r w:rsidR="00160413">
        <w:t xml:space="preserve">, </w:t>
      </w:r>
      <w:r w:rsidR="00160413">
        <w:rPr>
          <w:lang w:val="sr-Cyrl-RS"/>
        </w:rPr>
        <w:t>Мирјана Андрић</w:t>
      </w:r>
      <w:r w:rsidR="0001641F" w:rsidRPr="00160413">
        <w:rPr>
          <w:lang w:val="sr-Cyrl-RS"/>
        </w:rPr>
        <w:t xml:space="preserve"> </w:t>
      </w:r>
      <w:r w:rsidRPr="00160413">
        <w:rPr>
          <w:lang w:val="sr-Cyrl-CS"/>
        </w:rPr>
        <w:t xml:space="preserve">и </w:t>
      </w:r>
      <w:r w:rsidR="00160413">
        <w:rPr>
          <w:lang w:val="sr-Cyrl-CS"/>
        </w:rPr>
        <w:t>Ненад Николић</w:t>
      </w:r>
      <w:r w:rsidRPr="00160413">
        <w:rPr>
          <w:lang w:val="sr-Cyrl-CS"/>
        </w:rPr>
        <w:t xml:space="preserve">. </w:t>
      </w:r>
      <w:r w:rsidRPr="00BE04B6">
        <w:rPr>
          <w:lang w:val="sr-Cyrl-CS"/>
        </w:rPr>
        <w:t>Седници нису присуствовал</w:t>
      </w:r>
      <w:r w:rsidR="0001641F" w:rsidRPr="00BE04B6">
        <w:rPr>
          <w:lang w:val="sr-Cyrl-CS"/>
        </w:rPr>
        <w:t>и чланови Одбора</w:t>
      </w:r>
      <w:r w:rsidR="0001641F" w:rsidRPr="006B52C2">
        <w:rPr>
          <w:lang w:val="sr-Cyrl-CS"/>
        </w:rPr>
        <w:t xml:space="preserve"> </w:t>
      </w:r>
      <w:r w:rsidR="006B52C2" w:rsidRPr="006B52C2">
        <w:rPr>
          <w:lang w:val="sr-Cyrl-CS"/>
        </w:rPr>
        <w:t xml:space="preserve">Весна Марковић, </w:t>
      </w:r>
      <w:r w:rsidR="001C6B5B" w:rsidRPr="006B52C2">
        <w:rPr>
          <w:lang w:val="sr-Cyrl-CS"/>
        </w:rPr>
        <w:t>Душица Стојковић</w:t>
      </w:r>
      <w:r w:rsidR="001C6B5B" w:rsidRPr="006B52C2">
        <w:t>,</w:t>
      </w:r>
      <w:r w:rsidR="001C6B5B" w:rsidRPr="006B52C2">
        <w:rPr>
          <w:lang w:val="sr-Cyrl-CS"/>
        </w:rPr>
        <w:t xml:space="preserve"> Катарина Шушњар, Мира Петровић</w:t>
      </w:r>
      <w:r w:rsidR="001C6B5B">
        <w:rPr>
          <w:lang w:val="sr-Cyrl-CS"/>
        </w:rPr>
        <w:t>,</w:t>
      </w:r>
      <w:r w:rsidR="001C6B5B" w:rsidRPr="006B52C2">
        <w:rPr>
          <w:lang w:val="sr-Cyrl-CS"/>
        </w:rPr>
        <w:t xml:space="preserve"> </w:t>
      </w:r>
      <w:r w:rsidR="001C6B5B">
        <w:rPr>
          <w:lang w:val="sr-Cyrl-CS"/>
        </w:rPr>
        <w:t>Наташа Вучковић</w:t>
      </w:r>
      <w:r w:rsidR="0001641F" w:rsidRPr="006B52C2">
        <w:rPr>
          <w:lang w:val="sr-Cyrl-CS"/>
        </w:rPr>
        <w:t xml:space="preserve"> </w:t>
      </w:r>
      <w:r w:rsidRPr="006B52C2">
        <w:rPr>
          <w:lang w:val="sr-Cyrl-CS"/>
        </w:rPr>
        <w:t>и Бојан Костреш.</w:t>
      </w:r>
    </w:p>
    <w:p w:rsidR="00CD6CA4" w:rsidRPr="00160413" w:rsidRDefault="00CD6CA4" w:rsidP="008E404F">
      <w:pPr>
        <w:ind w:firstLine="720"/>
        <w:rPr>
          <w:lang w:val="sr-Cyrl-CS"/>
        </w:rPr>
      </w:pPr>
      <w:r w:rsidRPr="00160413">
        <w:rPr>
          <w:rFonts w:eastAsiaTheme="minorHAnsi"/>
          <w:lang w:val="sr-Cyrl-CS"/>
        </w:rPr>
        <w:t>Седници су присуствовали и</w:t>
      </w:r>
      <w:r w:rsidRPr="00160413">
        <w:rPr>
          <w:lang w:val="sr-Cyrl-RS"/>
        </w:rPr>
        <w:t xml:space="preserve"> </w:t>
      </w:r>
      <w:r w:rsidR="008E404F">
        <w:rPr>
          <w:lang w:val="sr-Cyrl-RS"/>
        </w:rPr>
        <w:t xml:space="preserve">Инга Шупут Ђурић </w:t>
      </w:r>
      <w:r w:rsidR="00AA14C0">
        <w:rPr>
          <w:lang w:val="sr-Cyrl-RS"/>
        </w:rPr>
        <w:t xml:space="preserve">и Зоран Сандић </w:t>
      </w:r>
      <w:r w:rsidR="008E404F">
        <w:rPr>
          <w:lang w:val="sr-Cyrl-RS"/>
        </w:rPr>
        <w:t xml:space="preserve">из Министарства финансија, </w:t>
      </w:r>
      <w:r w:rsidR="00A9537F" w:rsidRPr="00A9537F">
        <w:rPr>
          <w:lang w:val="sr-Cyrl-RS"/>
        </w:rPr>
        <w:t>Дејан Трифуновић, државни секретар Министарства грађевинарст</w:t>
      </w:r>
      <w:r w:rsidR="00DF3445">
        <w:rPr>
          <w:lang w:val="sr-Cyrl-RS"/>
        </w:rPr>
        <w:t>ва, саобраћаја и инфраструктуре</w:t>
      </w:r>
      <w:r w:rsidR="00DF3445">
        <w:t xml:space="preserve"> </w:t>
      </w:r>
      <w:r w:rsidR="00DF3445">
        <w:rPr>
          <w:lang w:val="sr-Cyrl-RS"/>
        </w:rPr>
        <w:t>и</w:t>
      </w:r>
      <w:r w:rsidR="00B75695">
        <w:rPr>
          <w:lang w:val="sr-Cyrl-RS"/>
        </w:rPr>
        <w:t xml:space="preserve"> </w:t>
      </w:r>
      <w:r w:rsidR="00B75695">
        <w:rPr>
          <w:lang w:val="sr-Cyrl-CS"/>
        </w:rPr>
        <w:t xml:space="preserve">Данијела Ђикановић, </w:t>
      </w:r>
      <w:r w:rsidRPr="00160413">
        <w:rPr>
          <w:lang w:val="sr-Cyrl-RS"/>
        </w:rPr>
        <w:t>из Министарства грађевинарст</w:t>
      </w:r>
      <w:r w:rsidR="00160413">
        <w:rPr>
          <w:lang w:val="sr-Cyrl-RS"/>
        </w:rPr>
        <w:t>ва, саобраћаја и инфраструктуре</w:t>
      </w:r>
      <w:r w:rsidR="000D0370" w:rsidRPr="00160413">
        <w:rPr>
          <w:lang w:val="sr-Cyrl-CS"/>
        </w:rPr>
        <w:t>.</w:t>
      </w:r>
    </w:p>
    <w:p w:rsidR="00020B3C" w:rsidRDefault="00020B3C" w:rsidP="00EE0E66">
      <w:pPr>
        <w:ind w:right="-80" w:firstLine="720"/>
        <w:rPr>
          <w:lang w:val="sr-Cyrl-CS"/>
        </w:rPr>
      </w:pPr>
    </w:p>
    <w:p w:rsidR="007D30E7" w:rsidRPr="00936419" w:rsidRDefault="007D30E7" w:rsidP="00EE0E66">
      <w:pPr>
        <w:ind w:right="-80" w:firstLine="720"/>
        <w:rPr>
          <w:lang w:val="sr-Cyrl-CS"/>
        </w:rPr>
      </w:pPr>
      <w:r w:rsidRPr="00936419">
        <w:rPr>
          <w:lang w:val="sr-Cyrl-CS"/>
        </w:rPr>
        <w:t xml:space="preserve">На предлог председника Одбора једногласно је усвојен следећи </w:t>
      </w:r>
    </w:p>
    <w:p w:rsidR="007D30E7" w:rsidRPr="00936419" w:rsidRDefault="007D30E7" w:rsidP="00EE0E66">
      <w:pPr>
        <w:ind w:right="-80"/>
        <w:rPr>
          <w:lang w:val="sr-Cyrl-CS"/>
        </w:rPr>
      </w:pPr>
    </w:p>
    <w:p w:rsidR="007D30E7" w:rsidRPr="00936419" w:rsidRDefault="007D30E7" w:rsidP="00EE0E66">
      <w:pPr>
        <w:jc w:val="center"/>
        <w:rPr>
          <w:b/>
          <w:lang w:val="sr-Cyrl-CS"/>
        </w:rPr>
      </w:pPr>
      <w:r w:rsidRPr="00936419">
        <w:rPr>
          <w:b/>
          <w:lang w:val="sr-Cyrl-CS"/>
        </w:rPr>
        <w:t>Д н е в н и   р е д</w:t>
      </w:r>
    </w:p>
    <w:p w:rsidR="00221070" w:rsidRDefault="00221070" w:rsidP="00EE0E66">
      <w:pPr>
        <w:jc w:val="center"/>
        <w:rPr>
          <w:lang w:val="sr-Cyrl-RS"/>
        </w:rPr>
      </w:pPr>
    </w:p>
    <w:p w:rsidR="001C6B5B" w:rsidRPr="001C6B5B" w:rsidRDefault="001C6B5B" w:rsidP="003B6133">
      <w:pPr>
        <w:numPr>
          <w:ilvl w:val="0"/>
          <w:numId w:val="1"/>
        </w:numPr>
        <w:spacing w:after="200" w:line="276" w:lineRule="auto"/>
        <w:ind w:left="720"/>
        <w:contextualSpacing/>
        <w:rPr>
          <w:rFonts w:eastAsiaTheme="minorHAnsi"/>
          <w:lang w:val="sr-Cyrl-RS"/>
        </w:rPr>
      </w:pPr>
      <w:r w:rsidRPr="001C6B5B">
        <w:rPr>
          <w:rFonts w:eastAsiaTheme="minorHAnsi"/>
          <w:lang w:val="sr-Cyrl-RS"/>
        </w:rPr>
        <w:t xml:space="preserve">Предлог закона о изменама и допунама Закона о јавним набавкама, који је поднела Влада (број 404-1919/15 од 25. јула 2015. године), у начелу, </w:t>
      </w:r>
    </w:p>
    <w:p w:rsidR="001C6B5B" w:rsidRPr="001C6B5B" w:rsidRDefault="001C6B5B" w:rsidP="003B6133">
      <w:pPr>
        <w:numPr>
          <w:ilvl w:val="0"/>
          <w:numId w:val="1"/>
        </w:numPr>
        <w:spacing w:after="200" w:line="276" w:lineRule="auto"/>
        <w:ind w:left="720"/>
        <w:contextualSpacing/>
        <w:rPr>
          <w:rFonts w:eastAsiaTheme="minorHAnsi"/>
          <w:lang w:val="sr-Cyrl-RS"/>
        </w:rPr>
      </w:pPr>
      <w:r w:rsidRPr="001C6B5B">
        <w:rPr>
          <w:rFonts w:eastAsiaTheme="minorHAnsi"/>
          <w:lang w:val="sr-Cyrl-RS"/>
        </w:rPr>
        <w:t>Предлог закона о изменама и допуни Закона о роковима измирења новчаних обавеза у комерцијалним трансакцијама, који је поднела Влада (број 4-1824/15 од 14. јула 2015. године), у начелу,</w:t>
      </w:r>
    </w:p>
    <w:p w:rsidR="001C6B5B" w:rsidRPr="001C6B5B" w:rsidRDefault="001C6B5B" w:rsidP="003B6133">
      <w:pPr>
        <w:numPr>
          <w:ilvl w:val="0"/>
          <w:numId w:val="1"/>
        </w:numPr>
        <w:spacing w:after="200" w:line="276" w:lineRule="auto"/>
        <w:ind w:left="720"/>
        <w:contextualSpacing/>
        <w:rPr>
          <w:rFonts w:eastAsiaTheme="minorHAnsi"/>
          <w:lang w:val="sr-Cyrl-RS"/>
        </w:rPr>
      </w:pPr>
      <w:r w:rsidRPr="001C6B5B">
        <w:rPr>
          <w:rFonts w:eastAsiaTheme="minorHAnsi"/>
          <w:lang w:val="sr-Cyrl-RS"/>
        </w:rPr>
        <w:t>Предлог закона о превозу терета у друмском саобраћају, који је поднела Влада (број 344-1851/15 од 17. јула 2015. године), у начелу,</w:t>
      </w:r>
    </w:p>
    <w:p w:rsidR="001C6B5B" w:rsidRPr="001C6B5B" w:rsidRDefault="001C6B5B" w:rsidP="003B6133">
      <w:pPr>
        <w:numPr>
          <w:ilvl w:val="0"/>
          <w:numId w:val="1"/>
        </w:numPr>
        <w:spacing w:after="200" w:line="276" w:lineRule="auto"/>
        <w:ind w:left="720"/>
        <w:contextualSpacing/>
        <w:rPr>
          <w:rFonts w:eastAsiaTheme="minorHAnsi"/>
          <w:lang w:val="sr-Cyrl-RS"/>
        </w:rPr>
      </w:pPr>
      <w:r w:rsidRPr="001C6B5B">
        <w:rPr>
          <w:rFonts w:eastAsiaTheme="minorHAnsi"/>
          <w:lang w:val="sr-Cyrl-RS"/>
        </w:rPr>
        <w:t>Предлог закона о превозу путника у друмском саобраћају, који је поднела Влада (број 344-1910/15 од 24. јула 2015. године), у начелу,</w:t>
      </w:r>
    </w:p>
    <w:p w:rsidR="001C6B5B" w:rsidRPr="001C6B5B" w:rsidRDefault="001C6B5B" w:rsidP="003B6133">
      <w:pPr>
        <w:numPr>
          <w:ilvl w:val="0"/>
          <w:numId w:val="1"/>
        </w:numPr>
        <w:spacing w:after="200" w:line="276" w:lineRule="auto"/>
        <w:ind w:left="720"/>
        <w:contextualSpacing/>
        <w:rPr>
          <w:rFonts w:eastAsiaTheme="minorHAnsi"/>
          <w:lang w:val="sr-Cyrl-RS"/>
        </w:rPr>
      </w:pPr>
      <w:r w:rsidRPr="001C6B5B">
        <w:rPr>
          <w:rFonts w:eastAsiaTheme="minorHAnsi"/>
          <w:lang w:val="sr-Cyrl-RS"/>
        </w:rPr>
        <w:t xml:space="preserve">Одређивање представника Одбора за учешће на </w:t>
      </w:r>
      <w:r w:rsidRPr="001C6B5B">
        <w:rPr>
          <w:rFonts w:eastAsiaTheme="minorHAnsi"/>
          <w:lang w:val="sr-Cyrl-CS"/>
        </w:rPr>
        <w:t xml:space="preserve">Интерпарламентарној конференцији </w:t>
      </w:r>
      <w:r w:rsidRPr="001C6B5B">
        <w:rPr>
          <w:rFonts w:eastAsiaTheme="minorHAnsi"/>
          <w:bCs/>
          <w:lang w:val="sr-Cyrl-CS"/>
        </w:rPr>
        <w:t>„</w:t>
      </w:r>
      <w:r w:rsidRPr="001C6B5B">
        <w:rPr>
          <w:rFonts w:eastAsiaTheme="minorHAnsi"/>
          <w:lang w:val="sr-Cyrl-CS"/>
        </w:rPr>
        <w:t xml:space="preserve">Медијски јавни сервиси и парламенти“, која ће бити одржана </w:t>
      </w:r>
      <w:r w:rsidRPr="001C6B5B">
        <w:rPr>
          <w:rFonts w:eastAsiaTheme="minorHAnsi"/>
          <w:bCs/>
          <w:lang w:val="sr-Cyrl-CS"/>
        </w:rPr>
        <w:t>у Загребу (Хрватска), 24-25. септембра 2015. године,</w:t>
      </w:r>
      <w:r w:rsidRPr="001C6B5B">
        <w:rPr>
          <w:rFonts w:eastAsiaTheme="minorHAnsi"/>
          <w:lang w:val="sr-Cyrl-CS"/>
        </w:rPr>
        <w:t xml:space="preserve"> у организацији Европског парламента, у оквиру Програма подршке за парламенте Западног Балкана и Турске.</w:t>
      </w:r>
    </w:p>
    <w:p w:rsidR="004708DD" w:rsidRPr="004708DD" w:rsidRDefault="004708DD" w:rsidP="00EE0E66">
      <w:pPr>
        <w:widowControl w:val="0"/>
        <w:tabs>
          <w:tab w:val="left" w:pos="1496"/>
        </w:tabs>
        <w:autoSpaceDE w:val="0"/>
        <w:autoSpaceDN w:val="0"/>
        <w:adjustRightInd w:val="0"/>
        <w:ind w:left="1560"/>
        <w:contextualSpacing/>
        <w:jc w:val="left"/>
        <w:rPr>
          <w:rFonts w:eastAsiaTheme="minorHAnsi"/>
          <w:b/>
          <w:color w:val="FF0000"/>
          <w:lang w:val="sr-Cyrl-CS"/>
        </w:rPr>
      </w:pPr>
      <w:r w:rsidRPr="004708DD">
        <w:rPr>
          <w:rFonts w:eastAsiaTheme="minorHAnsi"/>
          <w:b/>
          <w:color w:val="FF0000"/>
          <w:lang w:val="sr-Cyrl-CS"/>
        </w:rPr>
        <w:lastRenderedPageBreak/>
        <w:t xml:space="preserve">        </w:t>
      </w:r>
    </w:p>
    <w:p w:rsidR="00294198" w:rsidRDefault="00294198" w:rsidP="00EE0E66">
      <w:pPr>
        <w:ind w:firstLine="720"/>
        <w:rPr>
          <w:b/>
          <w:lang w:val="sr-Cyrl-CS"/>
        </w:rPr>
      </w:pPr>
    </w:p>
    <w:p w:rsidR="004F1715" w:rsidRPr="004F1715" w:rsidRDefault="004F1715" w:rsidP="00EE0E66">
      <w:pPr>
        <w:ind w:firstLine="720"/>
        <w:rPr>
          <w:b/>
          <w:lang w:val="sr-Cyrl-CS"/>
        </w:rPr>
      </w:pPr>
      <w:r w:rsidRPr="004F1715">
        <w:rPr>
          <w:b/>
          <w:lang w:val="sr-Cyrl-CS"/>
        </w:rPr>
        <w:t>Тачка 1.</w:t>
      </w:r>
    </w:p>
    <w:p w:rsidR="007D30E7" w:rsidRDefault="007D30E7" w:rsidP="00EE0E66">
      <w:pPr>
        <w:pStyle w:val="NoSpacing"/>
        <w:jc w:val="both"/>
        <w:rPr>
          <w:rFonts w:ascii="Times New Roman" w:hAnsi="Times New Roman" w:cs="Times New Roman"/>
          <w:b/>
          <w:sz w:val="24"/>
          <w:szCs w:val="24"/>
          <w:u w:val="single"/>
          <w:lang w:val="sr-Cyrl-CS"/>
        </w:rPr>
      </w:pPr>
    </w:p>
    <w:p w:rsidR="00C870D4" w:rsidRPr="0005373B" w:rsidRDefault="00656CC2" w:rsidP="00EE0E66">
      <w:pPr>
        <w:ind w:firstLine="720"/>
        <w:contextualSpacing/>
        <w:rPr>
          <w:lang w:val="sr-Cyrl-RS"/>
        </w:rPr>
      </w:pPr>
      <w:r w:rsidRPr="00283435">
        <w:rPr>
          <w:lang w:val="sr-Cyrl-CS"/>
        </w:rPr>
        <w:t>Председ</w:t>
      </w:r>
      <w:r w:rsidR="00D43BFE">
        <w:rPr>
          <w:lang w:val="sr-Cyrl-CS"/>
        </w:rPr>
        <w:t xml:space="preserve">авајући </w:t>
      </w:r>
      <w:r w:rsidR="00CD4F1D">
        <w:rPr>
          <w:lang w:val="sr-Cyrl-CS"/>
        </w:rPr>
        <w:t xml:space="preserve">је </w:t>
      </w:r>
      <w:r w:rsidRPr="00283435">
        <w:rPr>
          <w:lang w:val="sr-Cyrl-CS"/>
        </w:rPr>
        <w:t xml:space="preserve">отворио расправу по првој тачки дневног реда </w:t>
      </w:r>
      <w:r w:rsidR="00C870D4" w:rsidRPr="001C6B5B">
        <w:rPr>
          <w:rFonts w:eastAsiaTheme="minorHAnsi"/>
          <w:lang w:val="sr-Cyrl-RS"/>
        </w:rPr>
        <w:t>Предлог закона о изменама и допунама Закона о јавним набавкама</w:t>
      </w:r>
      <w:r w:rsidR="00C870D4">
        <w:rPr>
          <w:lang w:val="sr-Cyrl-CS"/>
        </w:rPr>
        <w:t xml:space="preserve"> </w:t>
      </w:r>
      <w:r w:rsidR="00294198">
        <w:rPr>
          <w:lang w:val="sr-Cyrl-CS"/>
        </w:rPr>
        <w:t xml:space="preserve">и </w:t>
      </w:r>
      <w:r w:rsidR="00BE04B6">
        <w:rPr>
          <w:lang w:val="sr-Cyrl-CS"/>
        </w:rPr>
        <w:t xml:space="preserve">дао реч </w:t>
      </w:r>
      <w:r w:rsidR="008E404F">
        <w:rPr>
          <w:lang w:val="sr-Cyrl-CS"/>
        </w:rPr>
        <w:t xml:space="preserve">И. Шупут Ђурић која је </w:t>
      </w:r>
      <w:r w:rsidR="0005373B">
        <w:rPr>
          <w:lang w:val="sr-Cyrl-RS"/>
        </w:rPr>
        <w:t xml:space="preserve">навела да су у Предлог закона унете измене настале ради отклањања проблема који су уочени у досадашњој примени закона који је донет 2012. године, као и измене неопходне ради усклађивања са три нове директиве које је усвојила Европска комисија у овој области. Додала је да је Европска комисија дала позитивно мишљење о овом Предлогу закона. </w:t>
      </w:r>
    </w:p>
    <w:p w:rsidR="00C870D4" w:rsidRDefault="00C870D4" w:rsidP="00EE0E66">
      <w:pPr>
        <w:ind w:firstLine="720"/>
        <w:contextualSpacing/>
        <w:rPr>
          <w:lang w:val="sr-Cyrl-CS"/>
        </w:rPr>
      </w:pPr>
    </w:p>
    <w:p w:rsidR="00C870D4" w:rsidRDefault="003D367F" w:rsidP="00EE0E66">
      <w:pPr>
        <w:ind w:firstLine="720"/>
        <w:contextualSpacing/>
        <w:rPr>
          <w:lang w:val="sr-Cyrl-CS"/>
        </w:rPr>
      </w:pPr>
      <w:r>
        <w:rPr>
          <w:lang w:val="sr-Cyrl-CS"/>
        </w:rPr>
        <w:t xml:space="preserve">У даљој дискусији </w:t>
      </w:r>
      <w:r w:rsidR="00A9537F">
        <w:rPr>
          <w:lang w:val="sr-Cyrl-CS"/>
        </w:rPr>
        <w:t xml:space="preserve">је учествовала </w:t>
      </w:r>
      <w:r w:rsidR="0005373B">
        <w:rPr>
          <w:lang w:val="sr-Cyrl-CS"/>
        </w:rPr>
        <w:t xml:space="preserve">Г. Чомић која је питала на основу које процене је измењена одлука за динарски износ </w:t>
      </w:r>
      <w:r w:rsidR="000922FD">
        <w:rPr>
          <w:lang w:val="sr-Cyrl-CS"/>
        </w:rPr>
        <w:t xml:space="preserve">за јавне набавке мале вредности </w:t>
      </w:r>
      <w:r w:rsidR="0005373B">
        <w:rPr>
          <w:lang w:val="sr-Cyrl-CS"/>
        </w:rPr>
        <w:t xml:space="preserve">и колики ће проценат јавних набавки бити набавке мале вредности. И. Шупут Ђурић је одговорила </w:t>
      </w:r>
      <w:r w:rsidR="00DF3445">
        <w:rPr>
          <w:lang w:val="sr-Cyrl-CS"/>
        </w:rPr>
        <w:t xml:space="preserve">да </w:t>
      </w:r>
      <w:r w:rsidR="0005373B">
        <w:rPr>
          <w:lang w:val="sr-Cyrl-CS"/>
        </w:rPr>
        <w:t xml:space="preserve">је што се тиче јавних набавки мале вредности дошло до неколико измена и то измене у области правних услуга, услуга у области културе, здравства и др. Читав низ услуга се сада прибавља у поступку јавне набавке мале вредности. </w:t>
      </w:r>
      <w:r w:rsidR="000922FD">
        <w:rPr>
          <w:lang w:val="sr-Cyrl-CS"/>
        </w:rPr>
        <w:t xml:space="preserve">Тај поступак захтева транспарентност, конкурентност и критеријум процењене вредности. </w:t>
      </w:r>
      <w:r w:rsidR="0005373B">
        <w:rPr>
          <w:lang w:val="sr-Cyrl-CS"/>
        </w:rPr>
        <w:t xml:space="preserve"> </w:t>
      </w:r>
    </w:p>
    <w:p w:rsidR="00C870D4" w:rsidRDefault="00C870D4" w:rsidP="00EE0E66">
      <w:pPr>
        <w:ind w:firstLine="720"/>
        <w:contextualSpacing/>
        <w:rPr>
          <w:lang w:val="sr-Cyrl-CS"/>
        </w:rPr>
      </w:pPr>
    </w:p>
    <w:p w:rsidR="000E01F2" w:rsidRDefault="00853C9B" w:rsidP="00EE0E66">
      <w:pPr>
        <w:ind w:firstLine="720"/>
        <w:contextualSpacing/>
        <w:rPr>
          <w:rFonts w:eastAsiaTheme="minorHAnsi"/>
          <w:lang w:val="sr-Cyrl-CS"/>
        </w:rPr>
      </w:pPr>
      <w:r>
        <w:rPr>
          <w:lang w:val="sr-Cyrl-CS"/>
        </w:rPr>
        <w:t>Пошто се више нико није јавио за реч</w:t>
      </w:r>
      <w:r w:rsidR="00CB1B58">
        <w:rPr>
          <w:lang w:val="sr-Cyrl-CS"/>
        </w:rPr>
        <w:t>, председавајући је закључио расп</w:t>
      </w:r>
      <w:r>
        <w:rPr>
          <w:lang w:val="sr-Cyrl-CS"/>
        </w:rPr>
        <w:t>р</w:t>
      </w:r>
      <w:r w:rsidR="00CB1B58">
        <w:rPr>
          <w:lang w:val="sr-Cyrl-CS"/>
        </w:rPr>
        <w:t xml:space="preserve">аву и ставио на гласање </w:t>
      </w:r>
      <w:r w:rsidR="00C870D4" w:rsidRPr="001C6B5B">
        <w:rPr>
          <w:rFonts w:eastAsiaTheme="minorHAnsi"/>
          <w:lang w:val="sr-Cyrl-RS"/>
        </w:rPr>
        <w:t>Предлог закона о изменама и допунама Закона о јавним набавкама</w:t>
      </w:r>
      <w:r w:rsidR="003D367F" w:rsidRPr="00BE04B6">
        <w:rPr>
          <w:rFonts w:eastAsiaTheme="minorHAnsi"/>
          <w:lang w:val="sr-Cyrl-RS"/>
        </w:rPr>
        <w:t>,</w:t>
      </w:r>
      <w:r w:rsidR="003D367F">
        <w:rPr>
          <w:rFonts w:eastAsiaTheme="minorHAnsi"/>
          <w:lang w:val="sr-Cyrl-RS"/>
        </w:rPr>
        <w:t xml:space="preserve"> у начелу</w:t>
      </w:r>
      <w:r w:rsidR="000D2926">
        <w:rPr>
          <w:rFonts w:eastAsiaTheme="minorHAnsi"/>
          <w:lang w:val="sr-Cyrl-RS"/>
        </w:rPr>
        <w:t xml:space="preserve">. </w:t>
      </w:r>
      <w:r w:rsidR="006C1AE9">
        <w:rPr>
          <w:rFonts w:eastAsiaTheme="minorHAnsi"/>
          <w:lang w:val="sr-Cyrl-RS"/>
        </w:rPr>
        <w:t xml:space="preserve">Одбор је </w:t>
      </w:r>
      <w:r w:rsidR="00DB756C">
        <w:rPr>
          <w:rFonts w:eastAsiaTheme="minorHAnsi"/>
          <w:lang w:val="sr-Cyrl-RS"/>
        </w:rPr>
        <w:t xml:space="preserve">већином гласова </w:t>
      </w:r>
      <w:r w:rsidR="006C1AE9">
        <w:rPr>
          <w:rFonts w:eastAsiaTheme="minorHAnsi"/>
          <w:lang w:val="sr-Cyrl-RS"/>
        </w:rPr>
        <w:t xml:space="preserve">усвојио </w:t>
      </w:r>
      <w:r w:rsidR="00C870D4" w:rsidRPr="001C6B5B">
        <w:rPr>
          <w:rFonts w:eastAsiaTheme="minorHAnsi"/>
          <w:lang w:val="sr-Cyrl-RS"/>
        </w:rPr>
        <w:t>Предлог закона о изменама и допунама Закона о јавним набавкама</w:t>
      </w:r>
      <w:r w:rsidR="003D367F" w:rsidRPr="00BE04B6">
        <w:rPr>
          <w:rFonts w:eastAsiaTheme="minorHAnsi"/>
          <w:lang w:val="sr-Cyrl-RS"/>
        </w:rPr>
        <w:t>,</w:t>
      </w:r>
      <w:r w:rsidR="003D367F">
        <w:rPr>
          <w:rFonts w:eastAsiaTheme="minorHAnsi"/>
          <w:lang w:val="sr-Cyrl-RS"/>
        </w:rPr>
        <w:t xml:space="preserve"> у начелу</w:t>
      </w:r>
      <w:r w:rsidR="000E01F2">
        <w:rPr>
          <w:rFonts w:eastAsiaTheme="minorHAnsi"/>
          <w:lang w:val="sr-Cyrl-CS"/>
        </w:rPr>
        <w:t>.</w:t>
      </w:r>
    </w:p>
    <w:p w:rsidR="001C6B5B" w:rsidRDefault="001C6B5B" w:rsidP="00EE0E66">
      <w:pPr>
        <w:ind w:firstLine="720"/>
        <w:contextualSpacing/>
        <w:rPr>
          <w:lang w:val="sr-Cyrl-CS"/>
        </w:rPr>
      </w:pPr>
    </w:p>
    <w:p w:rsidR="00294198" w:rsidRDefault="00294198" w:rsidP="00EE0E66">
      <w:pPr>
        <w:ind w:firstLine="720"/>
        <w:rPr>
          <w:b/>
          <w:lang w:val="sr-Cyrl-CS"/>
        </w:rPr>
      </w:pPr>
      <w:r w:rsidRPr="004F1715">
        <w:rPr>
          <w:b/>
          <w:lang w:val="sr-Cyrl-CS"/>
        </w:rPr>
        <w:t xml:space="preserve">Тачка </w:t>
      </w:r>
      <w:r>
        <w:rPr>
          <w:b/>
          <w:lang w:val="sr-Cyrl-CS"/>
        </w:rPr>
        <w:t>2</w:t>
      </w:r>
      <w:r w:rsidRPr="004F1715">
        <w:rPr>
          <w:b/>
          <w:lang w:val="sr-Cyrl-CS"/>
        </w:rPr>
        <w:t>.</w:t>
      </w:r>
    </w:p>
    <w:p w:rsidR="001C6B5B" w:rsidRDefault="001C6B5B" w:rsidP="00EE0E66">
      <w:pPr>
        <w:ind w:firstLine="720"/>
        <w:rPr>
          <w:b/>
          <w:lang w:val="sr-Cyrl-CS"/>
        </w:rPr>
      </w:pPr>
    </w:p>
    <w:p w:rsidR="00C870D4" w:rsidRDefault="000D2926" w:rsidP="00EE0E66">
      <w:pPr>
        <w:ind w:firstLine="720"/>
        <w:rPr>
          <w:rFonts w:eastAsiaTheme="minorHAnsi"/>
          <w:lang w:val="sr-Cyrl-RS"/>
        </w:rPr>
      </w:pPr>
      <w:r w:rsidRPr="000D2926">
        <w:rPr>
          <w:lang w:val="sr-Cyrl-CS"/>
        </w:rPr>
        <w:t xml:space="preserve">Председавајући је отворио расправу по </w:t>
      </w:r>
      <w:r>
        <w:rPr>
          <w:lang w:val="sr-Cyrl-CS"/>
        </w:rPr>
        <w:t xml:space="preserve">другој </w:t>
      </w:r>
      <w:r w:rsidRPr="000D2926">
        <w:rPr>
          <w:lang w:val="sr-Cyrl-CS"/>
        </w:rPr>
        <w:t>тачки дневног реда</w:t>
      </w:r>
      <w:r w:rsidRPr="000D2926">
        <w:rPr>
          <w:lang w:val="sr-Cyrl-RS"/>
        </w:rPr>
        <w:t xml:space="preserve"> </w:t>
      </w:r>
      <w:r w:rsidR="00C870D4" w:rsidRPr="001C6B5B">
        <w:rPr>
          <w:rFonts w:eastAsiaTheme="minorHAnsi"/>
          <w:lang w:val="sr-Cyrl-RS"/>
        </w:rPr>
        <w:t>Предлог закона о изменама и допуни Закона о роковима измирења новчаних обавеза у комерцијалним трансакцијама</w:t>
      </w:r>
      <w:r w:rsidR="00BE04B6">
        <w:rPr>
          <w:rFonts w:eastAsiaTheme="minorHAnsi"/>
          <w:lang w:val="sr-Cyrl-RS"/>
        </w:rPr>
        <w:t xml:space="preserve"> и дао реч </w:t>
      </w:r>
      <w:r w:rsidR="00AA14C0">
        <w:rPr>
          <w:lang w:val="sr-Cyrl-CS"/>
        </w:rPr>
        <w:t xml:space="preserve">З. Сандићу који је рекао да се ради о минималној корекцији постојећег закона који је у примени од марта 2013. године. Навео је да је постојећи закон регулисао пословне односе између привредних субјеката из јавног сектора и односе привредних субјеката из јавног и приватног сектора, што је овим предлогом измењено, тако да се регулишу и </w:t>
      </w:r>
      <w:r w:rsidR="00DF3445">
        <w:rPr>
          <w:lang w:val="sr-Cyrl-CS"/>
        </w:rPr>
        <w:t xml:space="preserve">међусобни </w:t>
      </w:r>
      <w:r w:rsidR="00AA14C0">
        <w:rPr>
          <w:lang w:val="sr-Cyrl-CS"/>
        </w:rPr>
        <w:t xml:space="preserve">односи привредних субјеката који нису из јавног сектора. Додао је да је одређен рок од 60 дана за плаћања а остали рокови су остали исти. Поред тога уређује се надзор од стране буџетске инспекције. </w:t>
      </w:r>
      <w:r w:rsidR="00A9537F">
        <w:rPr>
          <w:lang w:val="sr-Cyrl-CS"/>
        </w:rPr>
        <w:t>Такође је уведена и измена која предвиђа за да односе субјеката који нису из јавног сектора надзор врши пореска управа.</w:t>
      </w:r>
    </w:p>
    <w:p w:rsidR="00C870D4" w:rsidRDefault="00C870D4" w:rsidP="00EE0E66">
      <w:pPr>
        <w:ind w:firstLine="720"/>
        <w:rPr>
          <w:rFonts w:eastAsiaTheme="minorHAnsi"/>
          <w:lang w:val="sr-Cyrl-RS"/>
        </w:rPr>
      </w:pPr>
    </w:p>
    <w:p w:rsidR="00C870D4" w:rsidRDefault="005C46AE" w:rsidP="00EE0E66">
      <w:pPr>
        <w:ind w:firstLine="720"/>
        <w:contextualSpacing/>
        <w:rPr>
          <w:lang w:val="sr-Cyrl-CS"/>
        </w:rPr>
      </w:pPr>
      <w:r>
        <w:rPr>
          <w:lang w:val="sr-Cyrl-CS"/>
        </w:rPr>
        <w:t>У дискусији је учествова</w:t>
      </w:r>
      <w:r w:rsidR="00A9537F">
        <w:rPr>
          <w:lang w:val="sr-Cyrl-CS"/>
        </w:rPr>
        <w:t xml:space="preserve">о А. Сенић који је питако како се дошло до предложеног рока од 60 дана за плаћања. </w:t>
      </w:r>
      <w:r>
        <w:rPr>
          <w:lang w:val="sr-Cyrl-CS"/>
        </w:rPr>
        <w:t xml:space="preserve"> </w:t>
      </w:r>
      <w:r w:rsidR="00A9537F">
        <w:rPr>
          <w:lang w:val="sr-Cyrl-CS"/>
        </w:rPr>
        <w:t xml:space="preserve">З. Сандић је навео да је Управа за трезор вршила анализу који би рокови били оптимални, који не би нарушили односе између јавног сектора и привредних субјеката, да могу да се провере радови и услуге и дошло се до рока од 60 дана. </w:t>
      </w:r>
    </w:p>
    <w:p w:rsidR="00C870D4" w:rsidRDefault="00C870D4" w:rsidP="00EE0E66">
      <w:pPr>
        <w:ind w:firstLine="720"/>
        <w:contextualSpacing/>
        <w:rPr>
          <w:lang w:val="sr-Cyrl-CS"/>
        </w:rPr>
      </w:pPr>
    </w:p>
    <w:p w:rsidR="003552E9" w:rsidRDefault="003552E9" w:rsidP="00EE0E66">
      <w:pPr>
        <w:ind w:firstLine="720"/>
        <w:contextualSpacing/>
        <w:rPr>
          <w:rFonts w:eastAsiaTheme="minorHAnsi"/>
          <w:lang w:val="sr-Cyrl-CS"/>
        </w:rPr>
      </w:pPr>
      <w:r>
        <w:rPr>
          <w:lang w:val="sr-Cyrl-CS"/>
        </w:rPr>
        <w:t xml:space="preserve">Пошто се </w:t>
      </w:r>
      <w:r w:rsidR="005C46AE">
        <w:rPr>
          <w:lang w:val="sr-Cyrl-CS"/>
        </w:rPr>
        <w:t xml:space="preserve">више </w:t>
      </w:r>
      <w:r>
        <w:rPr>
          <w:lang w:val="sr-Cyrl-CS"/>
        </w:rPr>
        <w:t>нико није јавио за реч, председавајући је закључио расп</w:t>
      </w:r>
      <w:r w:rsidR="007F72F3">
        <w:rPr>
          <w:lang w:val="sr-Cyrl-CS"/>
        </w:rPr>
        <w:t>р</w:t>
      </w:r>
      <w:r>
        <w:rPr>
          <w:lang w:val="sr-Cyrl-CS"/>
        </w:rPr>
        <w:t xml:space="preserve">аву и ставио на гласање </w:t>
      </w:r>
      <w:r w:rsidR="00C870D4" w:rsidRPr="001C6B5B">
        <w:rPr>
          <w:rFonts w:eastAsiaTheme="minorHAnsi"/>
          <w:lang w:val="sr-Cyrl-RS"/>
        </w:rPr>
        <w:t xml:space="preserve">Предлог закона о изменама и допуни Закона о роковима измирења </w:t>
      </w:r>
      <w:r w:rsidR="00C870D4" w:rsidRPr="001C6B5B">
        <w:rPr>
          <w:rFonts w:eastAsiaTheme="minorHAnsi"/>
          <w:lang w:val="sr-Cyrl-RS"/>
        </w:rPr>
        <w:lastRenderedPageBreak/>
        <w:t>новчаних обавеза у комерцијалним трансакцијама</w:t>
      </w:r>
      <w:r w:rsidR="003D367F">
        <w:rPr>
          <w:rFonts w:eastAsiaTheme="minorHAnsi"/>
          <w:lang w:val="sr-Cyrl-RS"/>
        </w:rPr>
        <w:t>, у начелу</w:t>
      </w:r>
      <w:r>
        <w:rPr>
          <w:rFonts w:eastAsiaTheme="minorHAnsi"/>
          <w:lang w:val="sr-Cyrl-RS"/>
        </w:rPr>
        <w:t xml:space="preserve">. Одбор је </w:t>
      </w:r>
      <w:r w:rsidR="00CD598E">
        <w:rPr>
          <w:rFonts w:eastAsiaTheme="minorHAnsi"/>
          <w:lang w:val="sr-Cyrl-RS"/>
        </w:rPr>
        <w:t xml:space="preserve">већином гласова </w:t>
      </w:r>
      <w:r>
        <w:rPr>
          <w:rFonts w:eastAsiaTheme="minorHAnsi"/>
          <w:lang w:val="sr-Cyrl-RS"/>
        </w:rPr>
        <w:t xml:space="preserve">усвојио </w:t>
      </w:r>
      <w:r w:rsidR="00C870D4" w:rsidRPr="001C6B5B">
        <w:rPr>
          <w:rFonts w:eastAsiaTheme="minorHAnsi"/>
          <w:lang w:val="sr-Cyrl-RS"/>
        </w:rPr>
        <w:t>Предлог закона о изменама и допуни Закона о роковима измирења новчаних обавеза у комерцијалним трансакцијама</w:t>
      </w:r>
      <w:r w:rsidR="003D367F">
        <w:rPr>
          <w:rFonts w:eastAsiaTheme="minorHAnsi"/>
          <w:lang w:val="sr-Cyrl-RS"/>
        </w:rPr>
        <w:t>, у начелу</w:t>
      </w:r>
      <w:r>
        <w:rPr>
          <w:rFonts w:eastAsiaTheme="minorHAnsi"/>
          <w:lang w:val="sr-Cyrl-CS"/>
        </w:rPr>
        <w:t>.</w:t>
      </w:r>
    </w:p>
    <w:p w:rsidR="000E01F2" w:rsidRDefault="000E01F2" w:rsidP="00EE0E66">
      <w:pPr>
        <w:ind w:firstLine="720"/>
        <w:contextualSpacing/>
        <w:rPr>
          <w:lang w:val="sr-Cyrl-CS"/>
        </w:rPr>
      </w:pPr>
    </w:p>
    <w:p w:rsidR="001C6B5B" w:rsidRDefault="001C6B5B" w:rsidP="001C6B5B">
      <w:pPr>
        <w:ind w:firstLine="720"/>
        <w:rPr>
          <w:b/>
          <w:lang w:val="sr-Cyrl-CS"/>
        </w:rPr>
      </w:pPr>
      <w:r w:rsidRPr="004F1715">
        <w:rPr>
          <w:b/>
          <w:lang w:val="sr-Cyrl-CS"/>
        </w:rPr>
        <w:t xml:space="preserve">Тачка </w:t>
      </w:r>
      <w:r>
        <w:rPr>
          <w:b/>
          <w:lang w:val="sr-Cyrl-CS"/>
        </w:rPr>
        <w:t>3</w:t>
      </w:r>
      <w:r w:rsidRPr="004F1715">
        <w:rPr>
          <w:b/>
          <w:lang w:val="sr-Cyrl-CS"/>
        </w:rPr>
        <w:t>.</w:t>
      </w:r>
    </w:p>
    <w:p w:rsidR="001C6B5B" w:rsidRDefault="001C6B5B" w:rsidP="001C6B5B">
      <w:pPr>
        <w:ind w:firstLine="720"/>
        <w:rPr>
          <w:b/>
          <w:lang w:val="sr-Cyrl-CS"/>
        </w:rPr>
      </w:pPr>
    </w:p>
    <w:p w:rsidR="00C870D4" w:rsidRDefault="00C870D4" w:rsidP="00C870D4">
      <w:pPr>
        <w:ind w:firstLine="720"/>
        <w:rPr>
          <w:rFonts w:eastAsiaTheme="minorHAnsi"/>
          <w:lang w:val="sr-Cyrl-RS"/>
        </w:rPr>
      </w:pPr>
      <w:r w:rsidRPr="000D2926">
        <w:rPr>
          <w:lang w:val="sr-Cyrl-CS"/>
        </w:rPr>
        <w:t xml:space="preserve">Председавајући је отворио расправу по </w:t>
      </w:r>
      <w:r>
        <w:rPr>
          <w:lang w:val="sr-Cyrl-CS"/>
        </w:rPr>
        <w:t xml:space="preserve">трећој </w:t>
      </w:r>
      <w:r w:rsidRPr="000D2926">
        <w:rPr>
          <w:lang w:val="sr-Cyrl-CS"/>
        </w:rPr>
        <w:t>тачки дневног реда</w:t>
      </w:r>
      <w:r w:rsidRPr="000D2926">
        <w:rPr>
          <w:lang w:val="sr-Cyrl-RS"/>
        </w:rPr>
        <w:t xml:space="preserve"> </w:t>
      </w:r>
      <w:r w:rsidRPr="001C6B5B">
        <w:rPr>
          <w:rFonts w:eastAsiaTheme="minorHAnsi"/>
          <w:lang w:val="sr-Cyrl-RS"/>
        </w:rPr>
        <w:t>Предлог закона о превозу терета у друмском саобраћају</w:t>
      </w:r>
      <w:r>
        <w:rPr>
          <w:rFonts w:eastAsiaTheme="minorHAnsi"/>
          <w:lang w:val="sr-Cyrl-RS"/>
        </w:rPr>
        <w:t xml:space="preserve"> и дао реч </w:t>
      </w:r>
      <w:r w:rsidR="00A9537F">
        <w:rPr>
          <w:rFonts w:eastAsiaTheme="minorHAnsi"/>
          <w:lang w:val="sr-Cyrl-RS"/>
        </w:rPr>
        <w:t>Д. Трифуновићу који је навео да се ради о два врло важна закона на којима се радило месецима и који су добили сагласност Европске комисије и позитивно мишљење Канцеларије за европске интеграције</w:t>
      </w:r>
      <w:r w:rsidR="00DF3445">
        <w:rPr>
          <w:rFonts w:eastAsiaTheme="minorHAnsi"/>
          <w:lang w:val="sr-Cyrl-RS"/>
        </w:rPr>
        <w:t>. П</w:t>
      </w:r>
      <w:r w:rsidR="00A9537F">
        <w:rPr>
          <w:rFonts w:eastAsiaTheme="minorHAnsi"/>
          <w:lang w:val="sr-Cyrl-RS"/>
        </w:rPr>
        <w:t xml:space="preserve">редлози су усклађени са европским директивама а предвиђа се да ће наредни период за усклађивање бити период </w:t>
      </w:r>
      <w:r w:rsidR="00DF3445">
        <w:rPr>
          <w:rFonts w:eastAsiaTheme="minorHAnsi"/>
          <w:lang w:val="sr-Cyrl-RS"/>
        </w:rPr>
        <w:t xml:space="preserve">од </w:t>
      </w:r>
      <w:r w:rsidR="00A9537F">
        <w:rPr>
          <w:rFonts w:eastAsiaTheme="minorHAnsi"/>
          <w:lang w:val="sr-Cyrl-RS"/>
        </w:rPr>
        <w:t>2018-2020 годин</w:t>
      </w:r>
      <w:r w:rsidR="00DF3445">
        <w:rPr>
          <w:rFonts w:eastAsiaTheme="minorHAnsi"/>
          <w:lang w:val="sr-Cyrl-RS"/>
        </w:rPr>
        <w:t>е</w:t>
      </w:r>
      <w:r w:rsidR="00A9537F">
        <w:rPr>
          <w:rFonts w:eastAsiaTheme="minorHAnsi"/>
          <w:lang w:val="sr-Cyrl-RS"/>
        </w:rPr>
        <w:t>.</w:t>
      </w:r>
      <w:r w:rsidR="0033202A">
        <w:rPr>
          <w:rFonts w:eastAsiaTheme="minorHAnsi"/>
          <w:lang w:val="sr-Cyrl-RS"/>
        </w:rPr>
        <w:t xml:space="preserve"> Додао је да је у оба предлога закона реч о областима у којима је Србији потребна либерализација, </w:t>
      </w:r>
      <w:r w:rsidR="00DF3445">
        <w:rPr>
          <w:rFonts w:eastAsiaTheme="minorHAnsi"/>
          <w:lang w:val="sr-Cyrl-RS"/>
        </w:rPr>
        <w:t xml:space="preserve">док </w:t>
      </w:r>
      <w:bookmarkStart w:id="0" w:name="_GoBack"/>
      <w:bookmarkEnd w:id="0"/>
      <w:r w:rsidR="0033202A">
        <w:rPr>
          <w:rFonts w:eastAsiaTheme="minorHAnsi"/>
          <w:lang w:val="sr-Cyrl-RS"/>
        </w:rPr>
        <w:t xml:space="preserve">је Европска унија имала неку врсту резерви. </w:t>
      </w:r>
    </w:p>
    <w:p w:rsidR="00C870D4" w:rsidRDefault="00C870D4" w:rsidP="00C870D4">
      <w:pPr>
        <w:ind w:firstLine="720"/>
        <w:rPr>
          <w:rFonts w:eastAsiaTheme="minorHAnsi"/>
          <w:lang w:val="sr-Cyrl-RS"/>
        </w:rPr>
      </w:pPr>
    </w:p>
    <w:p w:rsidR="00C870D4" w:rsidRDefault="00C870D4" w:rsidP="00C870D4">
      <w:pPr>
        <w:ind w:firstLine="720"/>
        <w:contextualSpacing/>
        <w:rPr>
          <w:rFonts w:eastAsiaTheme="minorHAnsi"/>
          <w:lang w:val="sr-Cyrl-CS"/>
        </w:rPr>
      </w:pPr>
      <w:r>
        <w:rPr>
          <w:lang w:val="sr-Cyrl-CS"/>
        </w:rPr>
        <w:t xml:space="preserve">Пошто се нико није јавио за реч, председавајући је закључио расправу и ставио на гласање </w:t>
      </w:r>
      <w:r w:rsidRPr="001C6B5B">
        <w:rPr>
          <w:rFonts w:eastAsiaTheme="minorHAnsi"/>
          <w:lang w:val="sr-Cyrl-RS"/>
        </w:rPr>
        <w:t>Предлог закона о превозу терета у друмском саобраћају</w:t>
      </w:r>
      <w:r>
        <w:rPr>
          <w:rFonts w:eastAsiaTheme="minorHAnsi"/>
          <w:lang w:val="sr-Cyrl-RS"/>
        </w:rPr>
        <w:t xml:space="preserve">, у начелу. Одбор је већином гласова усвојио </w:t>
      </w:r>
      <w:r w:rsidRPr="001C6B5B">
        <w:rPr>
          <w:rFonts w:eastAsiaTheme="minorHAnsi"/>
          <w:lang w:val="sr-Cyrl-RS"/>
        </w:rPr>
        <w:t>Предлог закона о превозу терета у друмском саобраћају</w:t>
      </w:r>
      <w:r>
        <w:rPr>
          <w:rFonts w:eastAsiaTheme="minorHAnsi"/>
          <w:lang w:val="sr-Cyrl-RS"/>
        </w:rPr>
        <w:t>, у начелу</w:t>
      </w:r>
      <w:r>
        <w:rPr>
          <w:rFonts w:eastAsiaTheme="minorHAnsi"/>
          <w:lang w:val="sr-Cyrl-CS"/>
        </w:rPr>
        <w:t>.</w:t>
      </w:r>
    </w:p>
    <w:p w:rsidR="001C6B5B" w:rsidRDefault="001C6B5B" w:rsidP="001C6B5B">
      <w:pPr>
        <w:ind w:firstLine="720"/>
        <w:rPr>
          <w:b/>
          <w:lang w:val="sr-Cyrl-CS"/>
        </w:rPr>
      </w:pPr>
    </w:p>
    <w:p w:rsidR="001C6B5B" w:rsidRDefault="001C6B5B" w:rsidP="001C6B5B">
      <w:pPr>
        <w:ind w:firstLine="720"/>
        <w:rPr>
          <w:b/>
          <w:lang w:val="sr-Cyrl-CS"/>
        </w:rPr>
      </w:pPr>
      <w:r w:rsidRPr="004F1715">
        <w:rPr>
          <w:b/>
          <w:lang w:val="sr-Cyrl-CS"/>
        </w:rPr>
        <w:t xml:space="preserve">Тачка </w:t>
      </w:r>
      <w:r>
        <w:rPr>
          <w:b/>
          <w:lang w:val="sr-Cyrl-CS"/>
        </w:rPr>
        <w:t>4</w:t>
      </w:r>
      <w:r w:rsidRPr="004F1715">
        <w:rPr>
          <w:b/>
          <w:lang w:val="sr-Cyrl-CS"/>
        </w:rPr>
        <w:t>.</w:t>
      </w:r>
    </w:p>
    <w:p w:rsidR="001C6B5B" w:rsidRDefault="001C6B5B" w:rsidP="001C6B5B">
      <w:pPr>
        <w:ind w:firstLine="720"/>
        <w:rPr>
          <w:b/>
          <w:lang w:val="sr-Cyrl-CS"/>
        </w:rPr>
      </w:pPr>
    </w:p>
    <w:p w:rsidR="00C870D4" w:rsidRDefault="00C870D4" w:rsidP="00C870D4">
      <w:pPr>
        <w:ind w:firstLine="720"/>
        <w:rPr>
          <w:rFonts w:eastAsiaTheme="minorHAnsi"/>
          <w:lang w:val="sr-Cyrl-RS"/>
        </w:rPr>
      </w:pPr>
      <w:r w:rsidRPr="000D2926">
        <w:rPr>
          <w:lang w:val="sr-Cyrl-CS"/>
        </w:rPr>
        <w:t xml:space="preserve">Председавајући је отворио расправу по </w:t>
      </w:r>
      <w:r>
        <w:rPr>
          <w:lang w:val="sr-Cyrl-CS"/>
        </w:rPr>
        <w:t xml:space="preserve">четвртој </w:t>
      </w:r>
      <w:r w:rsidRPr="000D2926">
        <w:rPr>
          <w:lang w:val="sr-Cyrl-CS"/>
        </w:rPr>
        <w:t>тачки дневног реда</w:t>
      </w:r>
      <w:r w:rsidRPr="000D2926">
        <w:rPr>
          <w:lang w:val="sr-Cyrl-RS"/>
        </w:rPr>
        <w:t xml:space="preserve"> </w:t>
      </w:r>
      <w:r w:rsidRPr="001C6B5B">
        <w:rPr>
          <w:rFonts w:eastAsiaTheme="minorHAnsi"/>
          <w:lang w:val="sr-Cyrl-RS"/>
        </w:rPr>
        <w:t>Предлог закона о превозу путника у друмском саобраћају</w:t>
      </w:r>
      <w:r>
        <w:rPr>
          <w:rFonts w:eastAsiaTheme="minorHAnsi"/>
          <w:lang w:val="sr-Cyrl-RS"/>
        </w:rPr>
        <w:t xml:space="preserve"> и дао реч </w:t>
      </w:r>
      <w:r w:rsidR="0033202A">
        <w:rPr>
          <w:rFonts w:eastAsiaTheme="minorHAnsi"/>
          <w:lang w:val="sr-Cyrl-RS"/>
        </w:rPr>
        <w:t xml:space="preserve">Д. Трифуновићу који је навео да је у претходном излагању образложио оба предлога закона. </w:t>
      </w:r>
    </w:p>
    <w:p w:rsidR="00C870D4" w:rsidRDefault="00C870D4" w:rsidP="00C870D4">
      <w:pPr>
        <w:ind w:firstLine="720"/>
        <w:rPr>
          <w:rFonts w:eastAsiaTheme="minorHAnsi"/>
          <w:lang w:val="sr-Cyrl-RS"/>
        </w:rPr>
      </w:pPr>
    </w:p>
    <w:p w:rsidR="0033202A" w:rsidRDefault="00645734" w:rsidP="00C870D4">
      <w:pPr>
        <w:ind w:firstLine="720"/>
        <w:contextualSpacing/>
        <w:rPr>
          <w:lang w:val="sr-Cyrl-CS"/>
        </w:rPr>
      </w:pPr>
      <w:r>
        <w:rPr>
          <w:lang w:val="sr-Cyrl-CS"/>
        </w:rPr>
        <w:t xml:space="preserve">За дискусију се пријавила </w:t>
      </w:r>
      <w:r w:rsidR="0033202A">
        <w:rPr>
          <w:lang w:val="sr-Cyrl-CS"/>
        </w:rPr>
        <w:t xml:space="preserve">Г. Чомић </w:t>
      </w:r>
      <w:r>
        <w:rPr>
          <w:lang w:val="sr-Cyrl-CS"/>
        </w:rPr>
        <w:t xml:space="preserve">која </w:t>
      </w:r>
      <w:r w:rsidR="0033202A">
        <w:rPr>
          <w:lang w:val="sr-Cyrl-CS"/>
        </w:rPr>
        <w:t xml:space="preserve">је рекла да се овде ради о важним предлозима закона и да сматра да је потребно да представници предлагача образлажу сваку тачку дневног реда појединачно. Поставила је питање да се објасни положај комби превозника пре и после ступања на снагу овог закона. </w:t>
      </w:r>
      <w:r w:rsidR="009B709B">
        <w:rPr>
          <w:lang w:val="sr-Cyrl-CS"/>
        </w:rPr>
        <w:t>Д. Ђикановић је одговорила да овај предлог закона не укључује комби превоз, јер Закон о безбедности саобраћаја познаје само возило које има осам плус једног путника а аутобус је возило које има више од тога. Овде су прописани услови који се односе на делатност превоза у путничком саобраћају и начин обављања превоза путника. Важећим прописима комбијем, тј. путничким возилом са осам плус једним путником не можете обављати јавни превоз, тј. линијски превоз. Услови који су предвиђени за превознике су исти за обављање превоза у комуналним услугама, тј. превоз на територији локалне самоуправе и за међуградски и међународни превоз. Комби превоз је искључен из међународног превоза као редован превоз. Комби превоз је могућ у неким државама Европске уније као шатл превоз, тј. превоз између аеродрома и центра града али је к</w:t>
      </w:r>
      <w:r>
        <w:rPr>
          <w:lang w:val="sr-Cyrl-CS"/>
        </w:rPr>
        <w:t xml:space="preserve">од нас за ову врсту превоза предвиђен такси превоз. </w:t>
      </w:r>
      <w:r w:rsidR="009B709B">
        <w:rPr>
          <w:lang w:val="sr-Cyrl-CS"/>
        </w:rPr>
        <w:t xml:space="preserve">     </w:t>
      </w:r>
    </w:p>
    <w:p w:rsidR="0033202A" w:rsidRDefault="0033202A" w:rsidP="00C870D4">
      <w:pPr>
        <w:ind w:firstLine="720"/>
        <w:contextualSpacing/>
        <w:rPr>
          <w:lang w:val="sr-Cyrl-CS"/>
        </w:rPr>
      </w:pPr>
    </w:p>
    <w:p w:rsidR="00C870D4" w:rsidRDefault="00C870D4" w:rsidP="00C870D4">
      <w:pPr>
        <w:ind w:firstLine="720"/>
        <w:contextualSpacing/>
        <w:rPr>
          <w:rFonts w:eastAsiaTheme="minorHAnsi"/>
          <w:lang w:val="sr-Cyrl-CS"/>
        </w:rPr>
      </w:pPr>
      <w:r>
        <w:rPr>
          <w:lang w:val="sr-Cyrl-CS"/>
        </w:rPr>
        <w:t xml:space="preserve">Пошто се више нико није јавио за реч, председавајући је закључио расправу и ставио на гласање </w:t>
      </w:r>
      <w:r w:rsidRPr="001C6B5B">
        <w:rPr>
          <w:rFonts w:eastAsiaTheme="minorHAnsi"/>
          <w:lang w:val="sr-Cyrl-RS"/>
        </w:rPr>
        <w:t>Предлог закона о превозу путника у друмском саобраћају</w:t>
      </w:r>
      <w:r>
        <w:rPr>
          <w:rFonts w:eastAsiaTheme="minorHAnsi"/>
          <w:lang w:val="sr-Cyrl-RS"/>
        </w:rPr>
        <w:t xml:space="preserve">, у начелу. Одбор је већином гласова усвојио </w:t>
      </w:r>
      <w:r w:rsidRPr="001C6B5B">
        <w:rPr>
          <w:rFonts w:eastAsiaTheme="minorHAnsi"/>
          <w:lang w:val="sr-Cyrl-RS"/>
        </w:rPr>
        <w:t>Предлог закона о превозу путника у друмском саобраћају</w:t>
      </w:r>
      <w:r>
        <w:rPr>
          <w:rFonts w:eastAsiaTheme="minorHAnsi"/>
          <w:lang w:val="sr-Cyrl-RS"/>
        </w:rPr>
        <w:t>, у начелу</w:t>
      </w:r>
      <w:r>
        <w:rPr>
          <w:rFonts w:eastAsiaTheme="minorHAnsi"/>
          <w:lang w:val="sr-Cyrl-CS"/>
        </w:rPr>
        <w:t>.</w:t>
      </w:r>
    </w:p>
    <w:p w:rsidR="001C6B5B" w:rsidRDefault="001C6B5B" w:rsidP="001C6B5B">
      <w:pPr>
        <w:ind w:firstLine="720"/>
        <w:rPr>
          <w:b/>
          <w:lang w:val="sr-Cyrl-CS"/>
        </w:rPr>
      </w:pPr>
    </w:p>
    <w:p w:rsidR="00645734" w:rsidRDefault="00645734" w:rsidP="001C6B5B">
      <w:pPr>
        <w:ind w:firstLine="720"/>
        <w:rPr>
          <w:b/>
          <w:lang w:val="sr-Cyrl-CS"/>
        </w:rPr>
      </w:pPr>
    </w:p>
    <w:p w:rsidR="001C6B5B" w:rsidRDefault="001C6B5B" w:rsidP="001C6B5B">
      <w:pPr>
        <w:ind w:firstLine="720"/>
        <w:rPr>
          <w:b/>
          <w:lang w:val="sr-Cyrl-CS"/>
        </w:rPr>
      </w:pPr>
      <w:r w:rsidRPr="004F1715">
        <w:rPr>
          <w:b/>
          <w:lang w:val="sr-Cyrl-CS"/>
        </w:rPr>
        <w:t xml:space="preserve">Тачка </w:t>
      </w:r>
      <w:r>
        <w:rPr>
          <w:b/>
          <w:lang w:val="sr-Cyrl-CS"/>
        </w:rPr>
        <w:t>5</w:t>
      </w:r>
      <w:r w:rsidRPr="004F1715">
        <w:rPr>
          <w:b/>
          <w:lang w:val="sr-Cyrl-CS"/>
        </w:rPr>
        <w:t>.</w:t>
      </w:r>
    </w:p>
    <w:p w:rsidR="001C6B5B" w:rsidRDefault="001C6B5B" w:rsidP="00EE0E66">
      <w:pPr>
        <w:ind w:firstLine="720"/>
        <w:contextualSpacing/>
        <w:rPr>
          <w:lang w:val="sr-Cyrl-CS"/>
        </w:rPr>
      </w:pPr>
    </w:p>
    <w:p w:rsidR="002163B6" w:rsidRPr="003B6133" w:rsidRDefault="002163B6" w:rsidP="003B6133">
      <w:pPr>
        <w:ind w:firstLine="720"/>
        <w:rPr>
          <w:rFonts w:eastAsiaTheme="minorHAnsi"/>
          <w:lang w:val="sr-Cyrl-RS"/>
        </w:rPr>
      </w:pPr>
      <w:r w:rsidRPr="000D2926">
        <w:rPr>
          <w:lang w:val="sr-Cyrl-CS"/>
        </w:rPr>
        <w:t xml:space="preserve">Председавајући је отворио расправу по </w:t>
      </w:r>
      <w:r>
        <w:rPr>
          <w:lang w:val="sr-Cyrl-CS"/>
        </w:rPr>
        <w:t xml:space="preserve">петој </w:t>
      </w:r>
      <w:r w:rsidRPr="000D2926">
        <w:rPr>
          <w:lang w:val="sr-Cyrl-CS"/>
        </w:rPr>
        <w:t>тачки дневног реда</w:t>
      </w:r>
      <w:r w:rsidRPr="000D2926">
        <w:rPr>
          <w:lang w:val="sr-Cyrl-RS"/>
        </w:rPr>
        <w:t xml:space="preserve"> </w:t>
      </w:r>
      <w:r w:rsidRPr="001C6B5B">
        <w:rPr>
          <w:rFonts w:eastAsiaTheme="minorHAnsi"/>
          <w:lang w:val="sr-Cyrl-RS"/>
        </w:rPr>
        <w:t xml:space="preserve">Одређивање представника Одбора за учешће на </w:t>
      </w:r>
      <w:r w:rsidRPr="001C6B5B">
        <w:rPr>
          <w:rFonts w:eastAsiaTheme="minorHAnsi"/>
          <w:lang w:val="sr-Cyrl-CS"/>
        </w:rPr>
        <w:t xml:space="preserve">Интерпарламентарној конференцији </w:t>
      </w:r>
      <w:r w:rsidRPr="001C6B5B">
        <w:rPr>
          <w:rFonts w:eastAsiaTheme="minorHAnsi"/>
          <w:bCs/>
          <w:lang w:val="sr-Cyrl-CS"/>
        </w:rPr>
        <w:t>„</w:t>
      </w:r>
      <w:r w:rsidRPr="001C6B5B">
        <w:rPr>
          <w:rFonts w:eastAsiaTheme="minorHAnsi"/>
          <w:lang w:val="sr-Cyrl-CS"/>
        </w:rPr>
        <w:t xml:space="preserve">Медијски јавни сервиси и парламенти“, која ће бити одржана </w:t>
      </w:r>
      <w:r w:rsidRPr="001C6B5B">
        <w:rPr>
          <w:rFonts w:eastAsiaTheme="minorHAnsi"/>
          <w:bCs/>
          <w:lang w:val="sr-Cyrl-CS"/>
        </w:rPr>
        <w:t>у Загребу (Хрватска), 24-25. септембра 2015. године,</w:t>
      </w:r>
      <w:r w:rsidRPr="001C6B5B">
        <w:rPr>
          <w:rFonts w:eastAsiaTheme="minorHAnsi"/>
          <w:lang w:val="sr-Cyrl-CS"/>
        </w:rPr>
        <w:t xml:space="preserve"> у организацији Европског парламента, у оквиру Програма подршке за парламенте Западног Балкана и Турске</w:t>
      </w:r>
      <w:r>
        <w:rPr>
          <w:rFonts w:eastAsiaTheme="minorHAnsi"/>
          <w:lang w:val="sr-Cyrl-CS"/>
        </w:rPr>
        <w:t xml:space="preserve"> </w:t>
      </w:r>
      <w:r>
        <w:rPr>
          <w:rFonts w:eastAsiaTheme="minorHAnsi"/>
          <w:lang w:val="sr-Cyrl-RS"/>
        </w:rPr>
        <w:t xml:space="preserve">и </w:t>
      </w:r>
      <w:r w:rsidR="003B6133">
        <w:rPr>
          <w:rFonts w:eastAsiaTheme="minorHAnsi"/>
          <w:lang w:val="sr-Cyrl-RS"/>
        </w:rPr>
        <w:t xml:space="preserve">навео да </w:t>
      </w:r>
      <w:r>
        <w:rPr>
          <w:rFonts w:eastAsiaTheme="minorHAnsi"/>
          <w:lang w:val="sr-Cyrl-RS"/>
        </w:rPr>
        <w:t xml:space="preserve">после консултација </w:t>
      </w:r>
      <w:r w:rsidR="003B6133">
        <w:rPr>
          <w:rFonts w:eastAsiaTheme="minorHAnsi"/>
          <w:lang w:val="sr-Cyrl-RS"/>
        </w:rPr>
        <w:t xml:space="preserve">са члановима Одбора предлаже да представник Одбора на овој Конференцији буде председник Одбора Александар Сенић. </w:t>
      </w:r>
      <w:r>
        <w:rPr>
          <w:rFonts w:eastAsiaTheme="minorHAnsi"/>
          <w:lang w:val="sr-Cyrl-RS"/>
        </w:rPr>
        <w:t xml:space="preserve"> </w:t>
      </w:r>
    </w:p>
    <w:p w:rsidR="002163B6" w:rsidRDefault="002163B6" w:rsidP="002163B6">
      <w:pPr>
        <w:ind w:firstLine="720"/>
        <w:contextualSpacing/>
        <w:rPr>
          <w:lang w:val="sr-Cyrl-CS"/>
        </w:rPr>
      </w:pPr>
    </w:p>
    <w:p w:rsidR="002163B6" w:rsidRDefault="002163B6" w:rsidP="00645734">
      <w:pPr>
        <w:ind w:firstLine="720"/>
        <w:contextualSpacing/>
        <w:rPr>
          <w:rFonts w:eastAsiaTheme="minorHAnsi"/>
          <w:lang w:val="sr-Cyrl-CS"/>
        </w:rPr>
      </w:pPr>
      <w:r>
        <w:rPr>
          <w:lang w:val="sr-Cyrl-CS"/>
        </w:rPr>
        <w:t xml:space="preserve">Пошто се нико није јавио за реч, председавајући је закључио расправу и ставио на гласање </w:t>
      </w:r>
      <w:r w:rsidRPr="002163B6">
        <w:rPr>
          <w:lang w:val="sr-Cyrl-CS"/>
        </w:rPr>
        <w:t>п</w:t>
      </w:r>
      <w:r w:rsidRPr="002163B6">
        <w:rPr>
          <w:rFonts w:eastAsia="Calibri"/>
          <w:lang w:val="sr-Cyrl-RS"/>
        </w:rPr>
        <w:t xml:space="preserve">редлог да представник Одбора на </w:t>
      </w:r>
      <w:r w:rsidRPr="002163B6">
        <w:rPr>
          <w:rFonts w:eastAsia="Calibri"/>
          <w:lang w:val="sr-Cyrl-CS"/>
        </w:rPr>
        <w:t xml:space="preserve">Интерпарламентарној конференцији </w:t>
      </w:r>
      <w:r w:rsidRPr="002163B6">
        <w:rPr>
          <w:rFonts w:eastAsia="Calibri"/>
          <w:bCs/>
          <w:lang w:val="sr-Cyrl-CS"/>
        </w:rPr>
        <w:t>„</w:t>
      </w:r>
      <w:r w:rsidRPr="002163B6">
        <w:rPr>
          <w:rFonts w:eastAsia="Calibri"/>
          <w:lang w:val="sr-Cyrl-CS"/>
        </w:rPr>
        <w:t xml:space="preserve">Медијски јавни сервиси и парламенти“, буде </w:t>
      </w:r>
      <w:r>
        <w:rPr>
          <w:rFonts w:eastAsia="Calibri"/>
          <w:lang w:val="sr-Cyrl-CS"/>
        </w:rPr>
        <w:t>председник Одбора Александар Сенић</w:t>
      </w:r>
      <w:r w:rsidRPr="002163B6">
        <w:rPr>
          <w:rFonts w:eastAsiaTheme="minorHAnsi"/>
          <w:lang w:val="sr-Cyrl-RS"/>
        </w:rPr>
        <w:t>.</w:t>
      </w:r>
      <w:r>
        <w:rPr>
          <w:rFonts w:eastAsiaTheme="minorHAnsi"/>
          <w:lang w:val="sr-Cyrl-RS"/>
        </w:rPr>
        <w:t xml:space="preserve"> Одбор је већином гласова усвојио </w:t>
      </w:r>
      <w:r w:rsidRPr="002163B6">
        <w:rPr>
          <w:lang w:val="sr-Cyrl-CS"/>
        </w:rPr>
        <w:t>п</w:t>
      </w:r>
      <w:r w:rsidRPr="002163B6">
        <w:rPr>
          <w:rFonts w:eastAsia="Calibri"/>
          <w:lang w:val="sr-Cyrl-RS"/>
        </w:rPr>
        <w:t xml:space="preserve">редлог да представник Одбора на </w:t>
      </w:r>
      <w:r w:rsidRPr="002163B6">
        <w:rPr>
          <w:rFonts w:eastAsia="Calibri"/>
          <w:lang w:val="sr-Cyrl-CS"/>
        </w:rPr>
        <w:t xml:space="preserve">Интерпарламентарној конференцији </w:t>
      </w:r>
      <w:r w:rsidRPr="002163B6">
        <w:rPr>
          <w:rFonts w:eastAsia="Calibri"/>
          <w:bCs/>
          <w:lang w:val="sr-Cyrl-CS"/>
        </w:rPr>
        <w:t>„</w:t>
      </w:r>
      <w:r w:rsidRPr="002163B6">
        <w:rPr>
          <w:rFonts w:eastAsia="Calibri"/>
          <w:lang w:val="sr-Cyrl-CS"/>
        </w:rPr>
        <w:t>Медијски јавни сервиси и парламенти“, буде</w:t>
      </w:r>
      <w:r>
        <w:rPr>
          <w:rFonts w:eastAsia="Calibri"/>
          <w:lang w:val="sr-Cyrl-CS"/>
        </w:rPr>
        <w:t xml:space="preserve"> председник Одбора</w:t>
      </w:r>
      <w:r w:rsidRPr="002163B6">
        <w:rPr>
          <w:rFonts w:eastAsia="Calibri"/>
          <w:lang w:val="sr-Cyrl-CS"/>
        </w:rPr>
        <w:t xml:space="preserve"> </w:t>
      </w:r>
      <w:r>
        <w:rPr>
          <w:rFonts w:eastAsia="Calibri"/>
          <w:lang w:val="sr-Cyrl-CS"/>
        </w:rPr>
        <w:t>Александар Сенић</w:t>
      </w:r>
      <w:r>
        <w:rPr>
          <w:rFonts w:eastAsiaTheme="minorHAnsi"/>
          <w:lang w:val="sr-Cyrl-CS"/>
        </w:rPr>
        <w:t>.</w:t>
      </w:r>
    </w:p>
    <w:p w:rsidR="001C6B5B" w:rsidRDefault="001C6B5B" w:rsidP="00EE0E66">
      <w:pPr>
        <w:ind w:firstLine="720"/>
        <w:contextualSpacing/>
        <w:rPr>
          <w:lang w:val="sr-Cyrl-CS"/>
        </w:rPr>
      </w:pPr>
    </w:p>
    <w:p w:rsidR="004C5A6D" w:rsidRPr="009F7FE8" w:rsidRDefault="004C5A6D" w:rsidP="00EE0E66">
      <w:pPr>
        <w:ind w:firstLine="720"/>
        <w:contextualSpacing/>
        <w:rPr>
          <w:lang w:val="sr-Cyrl-CS" w:eastAsia="en-GB"/>
        </w:rPr>
      </w:pPr>
      <w:r w:rsidRPr="009F7FE8">
        <w:rPr>
          <w:lang w:val="sr-Cyrl-CS" w:eastAsia="en-GB"/>
        </w:rPr>
        <w:t xml:space="preserve">Седница је завршена у </w:t>
      </w:r>
      <w:r w:rsidR="008A3779">
        <w:rPr>
          <w:lang w:val="sr-Cyrl-CS" w:eastAsia="en-GB"/>
        </w:rPr>
        <w:t>9</w:t>
      </w:r>
      <w:r w:rsidRPr="009F7FE8">
        <w:rPr>
          <w:lang w:val="sr-Cyrl-CS" w:eastAsia="en-GB"/>
        </w:rPr>
        <w:t>.</w:t>
      </w:r>
      <w:r w:rsidR="00576568">
        <w:rPr>
          <w:lang w:val="sr-Cyrl-CS" w:eastAsia="en-GB"/>
        </w:rPr>
        <w:t>4</w:t>
      </w:r>
      <w:r w:rsidR="00A81E6C">
        <w:rPr>
          <w:lang w:val="sr-Cyrl-CS" w:eastAsia="en-GB"/>
        </w:rPr>
        <w:t>0</w:t>
      </w:r>
      <w:r w:rsidRPr="009F7FE8">
        <w:rPr>
          <w:lang w:val="sr-Cyrl-CS" w:eastAsia="en-GB"/>
        </w:rPr>
        <w:t xml:space="preserve"> часова.</w:t>
      </w:r>
    </w:p>
    <w:p w:rsidR="004C5A6D" w:rsidRPr="004C5A6D" w:rsidRDefault="004C5A6D" w:rsidP="00EE0E66">
      <w:pPr>
        <w:rPr>
          <w:lang w:val="sr-Cyrl-CS" w:eastAsia="en-GB"/>
        </w:rPr>
      </w:pPr>
    </w:p>
    <w:p w:rsidR="004C5A6D" w:rsidRDefault="004C5A6D" w:rsidP="00EE0E66">
      <w:pPr>
        <w:ind w:firstLine="720"/>
        <w:rPr>
          <w:lang w:val="ru-RU"/>
        </w:rPr>
      </w:pPr>
      <w:r w:rsidRPr="004C5A6D">
        <w:rPr>
          <w:lang w:val="ru-RU"/>
        </w:rPr>
        <w:t>На седници Одбора вођен је тонски запис.</w:t>
      </w:r>
    </w:p>
    <w:p w:rsidR="00020B3C" w:rsidRDefault="00020B3C" w:rsidP="00EE0E66">
      <w:pPr>
        <w:ind w:firstLine="720"/>
        <w:rPr>
          <w:lang w:val="sr-Cyrl-CS" w:eastAsia="en-GB"/>
        </w:rPr>
      </w:pPr>
    </w:p>
    <w:p w:rsidR="00020B3C" w:rsidRPr="004C5A6D" w:rsidRDefault="00020B3C" w:rsidP="00EE0E66">
      <w:pPr>
        <w:ind w:firstLine="720"/>
        <w:rPr>
          <w:lang w:val="sr-Cyrl-CS" w:eastAsia="en-GB"/>
        </w:rPr>
      </w:pPr>
    </w:p>
    <w:p w:rsidR="004C5A6D" w:rsidRPr="004C5A6D" w:rsidRDefault="004C5A6D" w:rsidP="00EE0E66">
      <w:pPr>
        <w:ind w:right="-80"/>
        <w:rPr>
          <w:lang w:val="sr-Cyrl-CS"/>
        </w:rPr>
      </w:pPr>
      <w:r w:rsidRPr="004C5A6D">
        <w:rPr>
          <w:lang w:val="sr-Cyrl-CS"/>
        </w:rPr>
        <w:t>СЕКРЕТАР ОДБОРА</w:t>
      </w:r>
      <w:r w:rsidRPr="004C5A6D">
        <w:rPr>
          <w:lang w:val="sr-Cyrl-CS"/>
        </w:rPr>
        <w:tab/>
      </w:r>
      <w:r w:rsidRPr="004C5A6D">
        <w:rPr>
          <w:lang w:val="sr-Cyrl-CS"/>
        </w:rPr>
        <w:tab/>
      </w:r>
      <w:r w:rsidRPr="004C5A6D">
        <w:rPr>
          <w:lang w:val="sr-Cyrl-CS"/>
        </w:rPr>
        <w:tab/>
      </w:r>
      <w:r w:rsidRPr="004C5A6D">
        <w:rPr>
          <w:lang w:val="sr-Cyrl-CS"/>
        </w:rPr>
        <w:tab/>
        <w:t xml:space="preserve">   </w:t>
      </w:r>
      <w:r w:rsidR="00BE5ABF">
        <w:rPr>
          <w:lang w:val="sr-Cyrl-CS"/>
        </w:rPr>
        <w:tab/>
      </w:r>
      <w:r w:rsidR="00685AA6">
        <w:rPr>
          <w:lang w:val="sr-Cyrl-CS"/>
        </w:rPr>
        <w:tab/>
      </w:r>
      <w:r w:rsidRPr="004C5A6D">
        <w:rPr>
          <w:lang w:val="sr-Cyrl-CS"/>
        </w:rPr>
        <w:t xml:space="preserve"> ПРЕДСЕДНИК ОДБОРА</w:t>
      </w:r>
    </w:p>
    <w:p w:rsidR="004C5A6D" w:rsidRPr="004C5A6D" w:rsidRDefault="004C5A6D" w:rsidP="00EE0E66">
      <w:pPr>
        <w:tabs>
          <w:tab w:val="left" w:pos="720"/>
        </w:tabs>
        <w:rPr>
          <w:lang w:val="sr-Cyrl-CS"/>
        </w:rPr>
      </w:pPr>
    </w:p>
    <w:p w:rsidR="004C5A6D" w:rsidRPr="00733816" w:rsidRDefault="004C5A6D" w:rsidP="00020B3C">
      <w:pPr>
        <w:tabs>
          <w:tab w:val="left" w:pos="720"/>
        </w:tabs>
        <w:rPr>
          <w:lang w:val="sr-Cyrl-CS"/>
        </w:rPr>
      </w:pPr>
      <w:r w:rsidRPr="004C5A6D">
        <w:rPr>
          <w:lang w:val="sr-Cyrl-CS"/>
        </w:rPr>
        <w:t>Александар Ђорђевић</w:t>
      </w:r>
      <w:r w:rsidRPr="004C5A6D">
        <w:rPr>
          <w:lang w:val="sr-Cyrl-CS"/>
        </w:rPr>
        <w:tab/>
      </w:r>
      <w:r w:rsidRPr="004C5A6D">
        <w:rPr>
          <w:lang w:val="sr-Cyrl-CS"/>
        </w:rPr>
        <w:tab/>
      </w:r>
      <w:r w:rsidRPr="004C5A6D">
        <w:rPr>
          <w:lang w:val="sr-Cyrl-CS"/>
        </w:rPr>
        <w:tab/>
      </w:r>
      <w:r w:rsidRPr="004C5A6D">
        <w:rPr>
          <w:lang w:val="sr-Cyrl-CS"/>
        </w:rPr>
        <w:tab/>
        <w:t xml:space="preserve">         </w:t>
      </w:r>
      <w:r w:rsidR="00BE5ABF">
        <w:rPr>
          <w:lang w:val="sr-Cyrl-CS"/>
        </w:rPr>
        <w:tab/>
        <w:t xml:space="preserve">      </w:t>
      </w:r>
      <w:r w:rsidR="00685AA6">
        <w:rPr>
          <w:lang w:val="sr-Cyrl-CS"/>
        </w:rPr>
        <w:tab/>
        <w:t xml:space="preserve">      </w:t>
      </w:r>
      <w:r w:rsidR="00BE5ABF">
        <w:rPr>
          <w:lang w:val="sr-Cyrl-CS"/>
        </w:rPr>
        <w:t xml:space="preserve"> </w:t>
      </w:r>
      <w:r w:rsidRPr="004C5A6D">
        <w:rPr>
          <w:lang w:val="sr-Cyrl-CS"/>
        </w:rPr>
        <w:t>Александар Сенић</w:t>
      </w:r>
    </w:p>
    <w:sectPr w:rsidR="004C5A6D" w:rsidRPr="007338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8382C"/>
    <w:multiLevelType w:val="hybridMultilevel"/>
    <w:tmpl w:val="7F8C999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0000E8F"/>
    <w:multiLevelType w:val="hybridMultilevel"/>
    <w:tmpl w:val="3DC28CE8"/>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0561F9"/>
    <w:multiLevelType w:val="hybridMultilevel"/>
    <w:tmpl w:val="53BCE5A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B4A2C3E"/>
    <w:multiLevelType w:val="hybridMultilevel"/>
    <w:tmpl w:val="7C32EFD0"/>
    <w:lvl w:ilvl="0" w:tplc="D3EA6BB0">
      <w:start w:val="1"/>
      <w:numFmt w:val="decimal"/>
      <w:lvlText w:val="%1."/>
      <w:lvlJc w:val="left"/>
      <w:pPr>
        <w:ind w:left="607" w:hanging="360"/>
      </w:pPr>
      <w:rPr>
        <w:rFonts w:hint="default"/>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4">
    <w:nsid w:val="73030D82"/>
    <w:multiLevelType w:val="hybridMultilevel"/>
    <w:tmpl w:val="315C264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B7217E4"/>
    <w:multiLevelType w:val="hybridMultilevel"/>
    <w:tmpl w:val="39FCC806"/>
    <w:lvl w:ilvl="0" w:tplc="3FD681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7F1"/>
    <w:rsid w:val="0001641F"/>
    <w:rsid w:val="00020B3C"/>
    <w:rsid w:val="000409F5"/>
    <w:rsid w:val="0005373B"/>
    <w:rsid w:val="00055658"/>
    <w:rsid w:val="00072C3B"/>
    <w:rsid w:val="00076C0E"/>
    <w:rsid w:val="000922FD"/>
    <w:rsid w:val="000D0370"/>
    <w:rsid w:val="000D2926"/>
    <w:rsid w:val="000E01F2"/>
    <w:rsid w:val="001012C0"/>
    <w:rsid w:val="00140FAA"/>
    <w:rsid w:val="00143901"/>
    <w:rsid w:val="00160413"/>
    <w:rsid w:val="00160E9F"/>
    <w:rsid w:val="00190508"/>
    <w:rsid w:val="00191B85"/>
    <w:rsid w:val="001B6550"/>
    <w:rsid w:val="001C6B5B"/>
    <w:rsid w:val="002163B6"/>
    <w:rsid w:val="00221070"/>
    <w:rsid w:val="0023295B"/>
    <w:rsid w:val="00294198"/>
    <w:rsid w:val="00325E70"/>
    <w:rsid w:val="0033202A"/>
    <w:rsid w:val="003552E9"/>
    <w:rsid w:val="00366715"/>
    <w:rsid w:val="00381C62"/>
    <w:rsid w:val="003A5BD3"/>
    <w:rsid w:val="003B6133"/>
    <w:rsid w:val="003C2FDF"/>
    <w:rsid w:val="003D367F"/>
    <w:rsid w:val="00422FE8"/>
    <w:rsid w:val="00427ABD"/>
    <w:rsid w:val="00435A0B"/>
    <w:rsid w:val="004708DD"/>
    <w:rsid w:val="00485E02"/>
    <w:rsid w:val="00494AF8"/>
    <w:rsid w:val="004C5A6D"/>
    <w:rsid w:val="004E146D"/>
    <w:rsid w:val="004F1715"/>
    <w:rsid w:val="00511B46"/>
    <w:rsid w:val="00521F80"/>
    <w:rsid w:val="005354E6"/>
    <w:rsid w:val="00576568"/>
    <w:rsid w:val="005817F1"/>
    <w:rsid w:val="005C46AE"/>
    <w:rsid w:val="00645734"/>
    <w:rsid w:val="00656CC2"/>
    <w:rsid w:val="00671758"/>
    <w:rsid w:val="00685AA6"/>
    <w:rsid w:val="006946EE"/>
    <w:rsid w:val="00695E27"/>
    <w:rsid w:val="006B52C2"/>
    <w:rsid w:val="006C1AE9"/>
    <w:rsid w:val="006C4F00"/>
    <w:rsid w:val="006D5BCD"/>
    <w:rsid w:val="006F2282"/>
    <w:rsid w:val="006F7E03"/>
    <w:rsid w:val="00733816"/>
    <w:rsid w:val="00760A69"/>
    <w:rsid w:val="007611B1"/>
    <w:rsid w:val="007736EA"/>
    <w:rsid w:val="00795B9E"/>
    <w:rsid w:val="007B0961"/>
    <w:rsid w:val="007C12FA"/>
    <w:rsid w:val="007D30E7"/>
    <w:rsid w:val="007F4671"/>
    <w:rsid w:val="007F72F3"/>
    <w:rsid w:val="00814F64"/>
    <w:rsid w:val="008369C6"/>
    <w:rsid w:val="00841ADC"/>
    <w:rsid w:val="00853C9B"/>
    <w:rsid w:val="008A3779"/>
    <w:rsid w:val="008A6E8E"/>
    <w:rsid w:val="008B23FA"/>
    <w:rsid w:val="008E404F"/>
    <w:rsid w:val="00916BAC"/>
    <w:rsid w:val="00926FE8"/>
    <w:rsid w:val="00956C5D"/>
    <w:rsid w:val="009856CE"/>
    <w:rsid w:val="009B01CC"/>
    <w:rsid w:val="009B709B"/>
    <w:rsid w:val="009F7FE8"/>
    <w:rsid w:val="00A022F9"/>
    <w:rsid w:val="00A03713"/>
    <w:rsid w:val="00A2602A"/>
    <w:rsid w:val="00A3415F"/>
    <w:rsid w:val="00A81E6C"/>
    <w:rsid w:val="00A9537F"/>
    <w:rsid w:val="00AA14C0"/>
    <w:rsid w:val="00AE1F33"/>
    <w:rsid w:val="00AE51C1"/>
    <w:rsid w:val="00AE5D1D"/>
    <w:rsid w:val="00B272C0"/>
    <w:rsid w:val="00B543AC"/>
    <w:rsid w:val="00B60A56"/>
    <w:rsid w:val="00B75695"/>
    <w:rsid w:val="00BA7AF8"/>
    <w:rsid w:val="00BC4142"/>
    <w:rsid w:val="00BE04B6"/>
    <w:rsid w:val="00BE5ABF"/>
    <w:rsid w:val="00C01D28"/>
    <w:rsid w:val="00C870D4"/>
    <w:rsid w:val="00CB1B58"/>
    <w:rsid w:val="00CB1DD7"/>
    <w:rsid w:val="00CD4F1D"/>
    <w:rsid w:val="00CD598E"/>
    <w:rsid w:val="00CD6CA4"/>
    <w:rsid w:val="00CF441A"/>
    <w:rsid w:val="00D21B65"/>
    <w:rsid w:val="00D43BFE"/>
    <w:rsid w:val="00DB6540"/>
    <w:rsid w:val="00DB756C"/>
    <w:rsid w:val="00DD29FF"/>
    <w:rsid w:val="00DD4273"/>
    <w:rsid w:val="00DF3445"/>
    <w:rsid w:val="00DF3DE1"/>
    <w:rsid w:val="00E446CF"/>
    <w:rsid w:val="00EE0E66"/>
    <w:rsid w:val="00FC0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0E7"/>
    <w:pPr>
      <w:spacing w:after="0" w:line="240" w:lineRule="auto"/>
      <w:jc w:val="both"/>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unhideWhenUsed/>
    <w:qFormat/>
    <w:rsid w:val="0073381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17F1"/>
    <w:pPr>
      <w:spacing w:after="0" w:line="240" w:lineRule="auto"/>
    </w:pPr>
  </w:style>
  <w:style w:type="character" w:customStyle="1" w:styleId="Heading3Char">
    <w:name w:val="Heading 3 Char"/>
    <w:basedOn w:val="DefaultParagraphFont"/>
    <w:link w:val="Heading3"/>
    <w:uiPriority w:val="9"/>
    <w:rsid w:val="00733816"/>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4F1715"/>
    <w:pPr>
      <w:ind w:left="720"/>
      <w:contextualSpacing/>
      <w:jc w:val="left"/>
    </w:pPr>
    <w:rPr>
      <w:sz w:val="26"/>
      <w:szCs w:val="26"/>
    </w:rPr>
  </w:style>
  <w:style w:type="paragraph" w:styleId="BalloonText">
    <w:name w:val="Balloon Text"/>
    <w:basedOn w:val="Normal"/>
    <w:link w:val="BalloonTextChar"/>
    <w:uiPriority w:val="99"/>
    <w:semiHidden/>
    <w:unhideWhenUsed/>
    <w:rsid w:val="00795B9E"/>
    <w:rPr>
      <w:rFonts w:ascii="Tahoma" w:hAnsi="Tahoma" w:cs="Tahoma"/>
      <w:sz w:val="16"/>
      <w:szCs w:val="16"/>
    </w:rPr>
  </w:style>
  <w:style w:type="character" w:customStyle="1" w:styleId="BalloonTextChar">
    <w:name w:val="Balloon Text Char"/>
    <w:basedOn w:val="DefaultParagraphFont"/>
    <w:link w:val="BalloonText"/>
    <w:uiPriority w:val="99"/>
    <w:semiHidden/>
    <w:rsid w:val="00795B9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0E7"/>
    <w:pPr>
      <w:spacing w:after="0" w:line="240" w:lineRule="auto"/>
      <w:jc w:val="both"/>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unhideWhenUsed/>
    <w:qFormat/>
    <w:rsid w:val="0073381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17F1"/>
    <w:pPr>
      <w:spacing w:after="0" w:line="240" w:lineRule="auto"/>
    </w:pPr>
  </w:style>
  <w:style w:type="character" w:customStyle="1" w:styleId="Heading3Char">
    <w:name w:val="Heading 3 Char"/>
    <w:basedOn w:val="DefaultParagraphFont"/>
    <w:link w:val="Heading3"/>
    <w:uiPriority w:val="9"/>
    <w:rsid w:val="00733816"/>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4F1715"/>
    <w:pPr>
      <w:ind w:left="720"/>
      <w:contextualSpacing/>
      <w:jc w:val="left"/>
    </w:pPr>
    <w:rPr>
      <w:sz w:val="26"/>
      <w:szCs w:val="26"/>
    </w:rPr>
  </w:style>
  <w:style w:type="paragraph" w:styleId="BalloonText">
    <w:name w:val="Balloon Text"/>
    <w:basedOn w:val="Normal"/>
    <w:link w:val="BalloonTextChar"/>
    <w:uiPriority w:val="99"/>
    <w:semiHidden/>
    <w:unhideWhenUsed/>
    <w:rsid w:val="00795B9E"/>
    <w:rPr>
      <w:rFonts w:ascii="Tahoma" w:hAnsi="Tahoma" w:cs="Tahoma"/>
      <w:sz w:val="16"/>
      <w:szCs w:val="16"/>
    </w:rPr>
  </w:style>
  <w:style w:type="character" w:customStyle="1" w:styleId="BalloonTextChar">
    <w:name w:val="Balloon Text Char"/>
    <w:basedOn w:val="DefaultParagraphFont"/>
    <w:link w:val="BalloonText"/>
    <w:uiPriority w:val="99"/>
    <w:semiHidden/>
    <w:rsid w:val="00795B9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0BEE0-5045-45EE-9C1F-A9B2EE7BC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Pages>
  <Words>1271</Words>
  <Characters>7246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Djordana Kurir</dc:creator>
  <cp:lastModifiedBy>Aleksandar Djordjevic</cp:lastModifiedBy>
  <cp:revision>17</cp:revision>
  <cp:lastPrinted>2015-06-16T07:27:00Z</cp:lastPrinted>
  <dcterms:created xsi:type="dcterms:W3CDTF">2015-10-05T20:42:00Z</dcterms:created>
  <dcterms:modified xsi:type="dcterms:W3CDTF">2015-10-07T07:14:00Z</dcterms:modified>
</cp:coreProperties>
</file>